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C50F6" w:rsidRDefault="005C50F6" w14:paraId="13D46AA3" w14:textId="3A35708F">
      <w:r w:rsidRPr="005B363A">
        <w:rPr>
          <w:noProof/>
          <w:sz w:val="44"/>
          <w:szCs w:val="44"/>
          <w:lang w:eastAsia="zh-CN"/>
        </w:rPr>
        <w:drawing>
          <wp:anchor distT="0" distB="0" distL="114300" distR="114300" simplePos="0" relativeHeight="251659264" behindDoc="0" locked="0" layoutInCell="1" allowOverlap="1" wp14:anchorId="2F2BF491" wp14:editId="4452379E">
            <wp:simplePos x="0" y="0"/>
            <wp:positionH relativeFrom="column">
              <wp:posOffset>0</wp:posOffset>
            </wp:positionH>
            <wp:positionV relativeFrom="paragraph">
              <wp:posOffset>0</wp:posOffset>
            </wp:positionV>
            <wp:extent cx="1274257" cy="594360"/>
            <wp:effectExtent l="0" t="0" r="2540"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4257"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5C50F6" w:rsidR="005C50F6" w:rsidP="005C50F6" w:rsidRDefault="005C50F6" w14:paraId="58808A84" w14:textId="77777777"/>
    <w:p w:rsidR="005C50F6" w:rsidP="005C50F6" w:rsidRDefault="005C50F6" w14:paraId="27987126" w14:textId="1EED2E4B">
      <w:pPr>
        <w:tabs>
          <w:tab w:val="left" w:pos="1089"/>
        </w:tabs>
      </w:pPr>
    </w:p>
    <w:p w:rsidRPr="005B363A" w:rsidR="005C50F6" w:rsidP="005C50F6" w:rsidRDefault="005C50F6" w14:paraId="4D8EB0A3" w14:textId="77777777">
      <w:pPr>
        <w:ind w:left="2880" w:firstLine="720"/>
        <w:rPr>
          <w:rFonts w:cs="Arial"/>
          <w:b/>
        </w:rPr>
      </w:pPr>
      <w:r w:rsidRPr="005B363A">
        <w:rPr>
          <w:rFonts w:cs="Arial"/>
          <w:b/>
        </w:rPr>
        <w:t>Job Description</w:t>
      </w:r>
    </w:p>
    <w:tbl>
      <w:tblPr>
        <w:tblStyle w:val="TableGrid"/>
        <w:tblW w:w="946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36"/>
        <w:gridCol w:w="5528"/>
      </w:tblGrid>
      <w:tr w:rsidRPr="005B363A" w:rsidR="005C50F6" w:rsidTr="21001CED" w14:paraId="180FB565" w14:textId="77777777">
        <w:trPr>
          <w:trHeight w:val="105"/>
        </w:trPr>
        <w:tc>
          <w:tcPr>
            <w:tcW w:w="3936" w:type="dxa"/>
            <w:tcMar/>
          </w:tcPr>
          <w:p w:rsidRPr="005B363A" w:rsidR="005C50F6" w:rsidP="0089708A" w:rsidRDefault="005C50F6" w14:paraId="761B32A1" w14:textId="77777777">
            <w:pPr>
              <w:rPr>
                <w:rFonts w:cs="Arial"/>
              </w:rPr>
            </w:pPr>
            <w:r w:rsidRPr="005B363A">
              <w:rPr>
                <w:rFonts w:cs="Arial"/>
              </w:rPr>
              <w:t>Job Title:</w:t>
            </w:r>
          </w:p>
        </w:tc>
        <w:tc>
          <w:tcPr>
            <w:tcW w:w="5528" w:type="dxa"/>
            <w:tcMar/>
          </w:tcPr>
          <w:p w:rsidRPr="005B363A" w:rsidR="005C50F6" w:rsidP="0089708A" w:rsidRDefault="00906AEF" w14:paraId="0C724D64" w14:textId="0E891BD7">
            <w:pPr>
              <w:rPr>
                <w:rFonts w:cs="Arial"/>
              </w:rPr>
            </w:pPr>
            <w:r w:rsidRPr="21001CED" w:rsidR="4BAA80E1">
              <w:rPr>
                <w:rFonts w:cs="Arial"/>
              </w:rPr>
              <w:t>Business Analyst</w:t>
            </w:r>
            <w:r w:rsidRPr="21001CED" w:rsidR="2202C655">
              <w:rPr>
                <w:rFonts w:cs="Arial"/>
              </w:rPr>
              <w:t>, SaaS</w:t>
            </w:r>
          </w:p>
        </w:tc>
      </w:tr>
      <w:tr w:rsidRPr="005B363A" w:rsidR="005C50F6" w:rsidTr="21001CED" w14:paraId="7E3B19AF" w14:textId="77777777">
        <w:tc>
          <w:tcPr>
            <w:tcW w:w="3936" w:type="dxa"/>
            <w:tcMar/>
          </w:tcPr>
          <w:p w:rsidRPr="005B363A" w:rsidR="005C50F6" w:rsidP="0089708A" w:rsidRDefault="005C50F6" w14:paraId="2DAEA2C8" w14:textId="77777777">
            <w:pPr>
              <w:rPr>
                <w:rFonts w:cs="Arial"/>
              </w:rPr>
            </w:pPr>
            <w:r w:rsidRPr="005B363A">
              <w:rPr>
                <w:rFonts w:cs="Arial"/>
              </w:rPr>
              <w:t>Faculty/</w:t>
            </w:r>
            <w:r>
              <w:rPr>
                <w:rFonts w:cs="Arial"/>
              </w:rPr>
              <w:t>Professional Directorate</w:t>
            </w:r>
            <w:r w:rsidRPr="005B363A">
              <w:rPr>
                <w:rFonts w:cs="Arial"/>
              </w:rPr>
              <w:t>:</w:t>
            </w:r>
          </w:p>
        </w:tc>
        <w:tc>
          <w:tcPr>
            <w:tcW w:w="5528" w:type="dxa"/>
            <w:tcMar/>
          </w:tcPr>
          <w:p w:rsidRPr="005B363A" w:rsidR="005C50F6" w:rsidP="0089708A" w:rsidRDefault="005C50F6" w14:paraId="1FA7AA40" w14:textId="77777777">
            <w:pPr>
              <w:rPr>
                <w:rFonts w:cs="Arial"/>
              </w:rPr>
            </w:pPr>
            <w:r>
              <w:rPr>
                <w:rFonts w:cs="Arial"/>
              </w:rPr>
              <w:t>Infrastructure Services</w:t>
            </w:r>
          </w:p>
        </w:tc>
      </w:tr>
      <w:tr w:rsidRPr="005B363A" w:rsidR="005C50F6" w:rsidTr="21001CED" w14:paraId="5F28DE2E" w14:textId="77777777">
        <w:tc>
          <w:tcPr>
            <w:tcW w:w="3936" w:type="dxa"/>
            <w:tcMar/>
          </w:tcPr>
          <w:p w:rsidRPr="005B363A" w:rsidR="005C50F6" w:rsidP="0089708A" w:rsidRDefault="005C50F6" w14:paraId="3C5556DF" w14:textId="77777777">
            <w:pPr>
              <w:rPr>
                <w:rFonts w:cs="Arial"/>
              </w:rPr>
            </w:pPr>
            <w:r w:rsidRPr="005B363A">
              <w:rPr>
                <w:rFonts w:cs="Arial"/>
              </w:rPr>
              <w:t>Subject Group/Team</w:t>
            </w:r>
          </w:p>
        </w:tc>
        <w:tc>
          <w:tcPr>
            <w:tcW w:w="5528" w:type="dxa"/>
            <w:tcMar/>
          </w:tcPr>
          <w:p w:rsidRPr="005B363A" w:rsidR="005C50F6" w:rsidP="0089708A" w:rsidRDefault="005C50F6" w14:paraId="30F26C13" w14:textId="77777777">
            <w:pPr>
              <w:rPr>
                <w:rFonts w:cs="Arial"/>
              </w:rPr>
            </w:pPr>
            <w:r>
              <w:rPr>
                <w:rFonts w:cs="Arial"/>
              </w:rPr>
              <w:t>Technology Services</w:t>
            </w:r>
          </w:p>
        </w:tc>
      </w:tr>
      <w:tr w:rsidRPr="005B363A" w:rsidR="005C50F6" w:rsidTr="21001CED" w14:paraId="02371881" w14:textId="77777777">
        <w:trPr>
          <w:trHeight w:val="169"/>
        </w:trPr>
        <w:tc>
          <w:tcPr>
            <w:tcW w:w="3936" w:type="dxa"/>
            <w:tcMar/>
          </w:tcPr>
          <w:p w:rsidRPr="005B363A" w:rsidR="005C50F6" w:rsidP="0089708A" w:rsidRDefault="005C50F6" w14:paraId="3DE07D47" w14:textId="77777777">
            <w:pPr>
              <w:rPr>
                <w:rFonts w:cs="Arial"/>
              </w:rPr>
            </w:pPr>
            <w:r w:rsidRPr="005B363A">
              <w:rPr>
                <w:rFonts w:cs="Arial"/>
              </w:rPr>
              <w:t>Reporting to:</w:t>
            </w:r>
          </w:p>
        </w:tc>
        <w:tc>
          <w:tcPr>
            <w:tcW w:w="5528" w:type="dxa"/>
            <w:tcMar/>
          </w:tcPr>
          <w:p w:rsidRPr="005B363A" w:rsidR="005C50F6" w:rsidP="0089708A" w:rsidRDefault="005C50F6" w14:paraId="6832DC37" w14:textId="77777777">
            <w:pPr>
              <w:rPr>
                <w:rFonts w:cs="Arial"/>
              </w:rPr>
            </w:pPr>
            <w:r>
              <w:rPr>
                <w:rFonts w:cs="Arial"/>
              </w:rPr>
              <w:t>Director of Technology</w:t>
            </w:r>
          </w:p>
        </w:tc>
      </w:tr>
      <w:tr w:rsidRPr="005B363A" w:rsidR="005C50F6" w:rsidTr="21001CED" w14:paraId="6898EDAB" w14:textId="77777777">
        <w:tc>
          <w:tcPr>
            <w:tcW w:w="3936" w:type="dxa"/>
            <w:tcMar/>
          </w:tcPr>
          <w:p w:rsidRPr="005B363A" w:rsidR="005C50F6" w:rsidP="0089708A" w:rsidRDefault="005C50F6" w14:paraId="16B3BD45" w14:textId="77777777">
            <w:pPr>
              <w:rPr>
                <w:rFonts w:cs="Arial"/>
              </w:rPr>
            </w:pPr>
            <w:r w:rsidRPr="005B363A">
              <w:rPr>
                <w:rFonts w:cs="Arial"/>
              </w:rPr>
              <w:t>Duration:</w:t>
            </w:r>
          </w:p>
        </w:tc>
        <w:tc>
          <w:tcPr>
            <w:tcW w:w="5528" w:type="dxa"/>
            <w:tcMar/>
          </w:tcPr>
          <w:p w:rsidRPr="005B363A" w:rsidR="005C50F6" w:rsidP="0089708A" w:rsidRDefault="005C50F6" w14:paraId="0870C096" w14:textId="77777777">
            <w:pPr>
              <w:rPr>
                <w:rFonts w:cs="Arial"/>
              </w:rPr>
            </w:pPr>
            <w:r w:rsidRPr="005B363A">
              <w:rPr>
                <w:rFonts w:cs="Arial"/>
              </w:rPr>
              <w:t>Continuing</w:t>
            </w:r>
          </w:p>
        </w:tc>
      </w:tr>
      <w:tr w:rsidRPr="005B363A" w:rsidR="005C50F6" w:rsidTr="21001CED" w14:paraId="114A60A3" w14:textId="77777777">
        <w:tc>
          <w:tcPr>
            <w:tcW w:w="3936" w:type="dxa"/>
            <w:tcMar/>
          </w:tcPr>
          <w:p w:rsidRPr="005B363A" w:rsidR="005C50F6" w:rsidP="0089708A" w:rsidRDefault="005C50F6" w14:paraId="4DE29548" w14:textId="3CDE9850">
            <w:pPr>
              <w:rPr>
                <w:rFonts w:cs="Arial"/>
              </w:rPr>
            </w:pPr>
            <w:r w:rsidRPr="005B363A">
              <w:rPr>
                <w:rFonts w:cs="Arial"/>
              </w:rPr>
              <w:t xml:space="preserve">Job Family: </w:t>
            </w:r>
          </w:p>
        </w:tc>
        <w:tc>
          <w:tcPr>
            <w:tcW w:w="5528" w:type="dxa"/>
            <w:tcMar/>
          </w:tcPr>
          <w:p w:rsidRPr="005B363A" w:rsidR="005C50F6" w:rsidP="0089708A" w:rsidRDefault="00906AEF" w14:paraId="0885D509" w14:textId="232678F3">
            <w:pPr>
              <w:rPr>
                <w:rFonts w:cs="Arial"/>
              </w:rPr>
            </w:pPr>
            <w:r>
              <w:rPr>
                <w:rFonts w:cs="Arial"/>
              </w:rPr>
              <w:t>Specialist</w:t>
            </w:r>
            <w:r w:rsidR="00EB657F">
              <w:rPr>
                <w:rFonts w:cs="Arial"/>
              </w:rPr>
              <w:t xml:space="preserve"> (IT)</w:t>
            </w:r>
          </w:p>
        </w:tc>
      </w:tr>
      <w:tr w:rsidRPr="005B363A" w:rsidR="005C50F6" w:rsidTr="21001CED" w14:paraId="79A0C4FE" w14:textId="77777777">
        <w:tc>
          <w:tcPr>
            <w:tcW w:w="3936" w:type="dxa"/>
            <w:tcMar/>
          </w:tcPr>
          <w:p w:rsidRPr="005B363A" w:rsidR="005C50F6" w:rsidP="0089708A" w:rsidRDefault="005C50F6" w14:paraId="6D6A00B0" w14:textId="1625627B">
            <w:pPr>
              <w:rPr>
                <w:rFonts w:cs="Arial"/>
              </w:rPr>
            </w:pPr>
            <w:r w:rsidRPr="005B363A">
              <w:rPr>
                <w:rFonts w:cs="Arial"/>
              </w:rPr>
              <w:t>Pay Band:</w:t>
            </w:r>
          </w:p>
        </w:tc>
        <w:tc>
          <w:tcPr>
            <w:tcW w:w="5528" w:type="dxa"/>
            <w:tcMar/>
          </w:tcPr>
          <w:p w:rsidRPr="005B363A" w:rsidR="005C50F6" w:rsidP="0089708A" w:rsidRDefault="00214DCC" w14:paraId="16A957FA" w14:textId="332D1403">
            <w:pPr>
              <w:rPr>
                <w:rFonts w:cs="Arial"/>
              </w:rPr>
            </w:pPr>
            <w:r>
              <w:rPr>
                <w:rFonts w:cs="Arial"/>
              </w:rPr>
              <w:t>8</w:t>
            </w:r>
          </w:p>
        </w:tc>
      </w:tr>
      <w:tr w:rsidRPr="005B363A" w:rsidR="005C50F6" w:rsidTr="21001CED" w14:paraId="70ECF503" w14:textId="77777777">
        <w:tc>
          <w:tcPr>
            <w:tcW w:w="3936" w:type="dxa"/>
            <w:tcMar/>
          </w:tcPr>
          <w:p w:rsidRPr="005B363A" w:rsidR="005C50F6" w:rsidP="0089708A" w:rsidRDefault="005C50F6" w14:paraId="27B246CD" w14:textId="730D2B4B">
            <w:pPr>
              <w:rPr>
                <w:rFonts w:cs="Arial"/>
              </w:rPr>
            </w:pPr>
            <w:r w:rsidRPr="005B363A">
              <w:rPr>
                <w:rFonts w:cs="Arial"/>
              </w:rPr>
              <w:t>Benchmark Profile:</w:t>
            </w:r>
          </w:p>
        </w:tc>
        <w:tc>
          <w:tcPr>
            <w:tcW w:w="5528" w:type="dxa"/>
            <w:tcMar/>
          </w:tcPr>
          <w:p w:rsidRPr="005B363A" w:rsidR="005C50F6" w:rsidP="0089708A" w:rsidRDefault="00906AEF" w14:paraId="7D52EA21" w14:textId="6A6AFDF4">
            <w:pPr>
              <w:rPr>
                <w:rFonts w:cs="Arial"/>
              </w:rPr>
            </w:pPr>
            <w:r>
              <w:rPr>
                <w:rFonts w:cs="Arial"/>
              </w:rPr>
              <w:t>Specialist</w:t>
            </w:r>
            <w:r w:rsidRPr="005B363A" w:rsidR="005C50F6">
              <w:rPr>
                <w:rFonts w:cs="Arial"/>
              </w:rPr>
              <w:t xml:space="preserve"> (</w:t>
            </w:r>
            <w:r w:rsidR="000C38FE">
              <w:rPr>
                <w:rFonts w:cs="Arial"/>
              </w:rPr>
              <w:t>IT</w:t>
            </w:r>
            <w:r w:rsidRPr="005B363A" w:rsidR="005C50F6">
              <w:rPr>
                <w:rFonts w:cs="Arial"/>
              </w:rPr>
              <w:t xml:space="preserve">) Band </w:t>
            </w:r>
            <w:r>
              <w:rPr>
                <w:rFonts w:cs="Arial"/>
              </w:rPr>
              <w:t>8</w:t>
            </w:r>
          </w:p>
        </w:tc>
      </w:tr>
      <w:tr w:rsidRPr="005B363A" w:rsidR="005C50F6" w:rsidTr="21001CED" w14:paraId="3ACE6E71" w14:textId="77777777">
        <w:tc>
          <w:tcPr>
            <w:tcW w:w="3936" w:type="dxa"/>
            <w:tcMar/>
          </w:tcPr>
          <w:p w:rsidRPr="005B363A" w:rsidR="005C50F6" w:rsidP="0089708A" w:rsidRDefault="005C50F6" w14:paraId="4D806C33" w14:textId="77777777">
            <w:pPr>
              <w:rPr>
                <w:rFonts w:cs="Arial"/>
              </w:rPr>
            </w:pPr>
            <w:r w:rsidRPr="005B363A">
              <w:rPr>
                <w:rFonts w:cs="Arial"/>
              </w:rPr>
              <w:t>DBS Disclosure requirement:</w:t>
            </w:r>
          </w:p>
        </w:tc>
        <w:tc>
          <w:tcPr>
            <w:tcW w:w="5528" w:type="dxa"/>
            <w:tcMar/>
          </w:tcPr>
          <w:p w:rsidRPr="005B363A" w:rsidR="005C50F6" w:rsidP="0089708A" w:rsidRDefault="005C50F6" w14:paraId="52C3C0F6" w14:textId="310A5AFB">
            <w:pPr>
              <w:rPr>
                <w:rFonts w:cs="Arial"/>
              </w:rPr>
            </w:pPr>
            <w:r>
              <w:rPr>
                <w:rFonts w:cs="Arial"/>
              </w:rPr>
              <w:t>No</w:t>
            </w:r>
          </w:p>
        </w:tc>
      </w:tr>
      <w:tr w:rsidRPr="005B363A" w:rsidR="005C50F6" w:rsidTr="21001CED" w14:paraId="04254FEA" w14:textId="77777777">
        <w:tc>
          <w:tcPr>
            <w:tcW w:w="3936" w:type="dxa"/>
            <w:tcMar/>
          </w:tcPr>
          <w:p w:rsidRPr="005B363A" w:rsidR="005C50F6" w:rsidP="0089708A" w:rsidRDefault="005C50F6" w14:paraId="1C6FAD0F" w14:textId="77777777">
            <w:pPr>
              <w:rPr>
                <w:rFonts w:cs="Arial"/>
              </w:rPr>
            </w:pPr>
            <w:r w:rsidRPr="005B363A">
              <w:rPr>
                <w:rFonts w:cs="Arial"/>
              </w:rPr>
              <w:t>Vacancy Reference:</w:t>
            </w:r>
          </w:p>
        </w:tc>
        <w:tc>
          <w:tcPr>
            <w:tcW w:w="5528" w:type="dxa"/>
            <w:tcMar/>
          </w:tcPr>
          <w:p w:rsidRPr="005B363A" w:rsidR="005C50F6" w:rsidP="0089708A" w:rsidRDefault="005C50F6" w14:paraId="034EE149" w14:textId="57833615">
            <w:pPr>
              <w:rPr>
                <w:rFonts w:cs="Arial"/>
              </w:rPr>
            </w:pPr>
          </w:p>
        </w:tc>
      </w:tr>
    </w:tbl>
    <w:p w:rsidR="005C50F6" w:rsidP="005C50F6" w:rsidRDefault="005C50F6" w14:paraId="382DBBE9" w14:textId="77777777">
      <w:pPr>
        <w:tabs>
          <w:tab w:val="left" w:pos="1089"/>
        </w:tabs>
      </w:pPr>
    </w:p>
    <w:p w:rsidRPr="005C50F6" w:rsidR="005C50F6" w:rsidP="005C50F6" w:rsidRDefault="005C50F6" w14:paraId="1C4EBC2F" w14:textId="17A25C08">
      <w:pPr>
        <w:tabs>
          <w:tab w:val="left" w:pos="1089"/>
        </w:tabs>
        <w:jc w:val="center"/>
        <w:rPr>
          <w:b/>
          <w:bCs/>
        </w:rPr>
      </w:pPr>
      <w:r w:rsidRPr="005C50F6">
        <w:rPr>
          <w:b/>
          <w:bCs/>
        </w:rPr>
        <w:t>Details Specific to the Post</w:t>
      </w:r>
    </w:p>
    <w:p w:rsidRPr="005C50F6" w:rsidR="005C50F6" w:rsidP="005C50F6" w:rsidRDefault="005C50F6" w14:paraId="7FDA40FA" w14:textId="4451F7F5">
      <w:pPr>
        <w:tabs>
          <w:tab w:val="left" w:pos="1089"/>
        </w:tabs>
        <w:rPr>
          <w:b/>
          <w:bCs/>
        </w:rPr>
      </w:pPr>
      <w:r w:rsidRPr="005C50F6">
        <w:rPr>
          <w:b/>
          <w:bCs/>
        </w:rPr>
        <w:t>Background and Context</w:t>
      </w:r>
    </w:p>
    <w:p w:rsidR="005C50F6" w:rsidP="005C50F6" w:rsidRDefault="005C50F6" w14:paraId="72FBA1BD" w14:textId="77777777">
      <w:pPr>
        <w:tabs>
          <w:tab w:val="left" w:pos="1089"/>
        </w:tabs>
      </w:pPr>
      <w:r>
        <w:t xml:space="preserve">IT Services (ITS) forms a key part of the new Infrastructure Services Directorate, which comprises both the University Estates &amp; Facilities Directorate and ITS themselves. </w:t>
      </w:r>
    </w:p>
    <w:p w:rsidR="005C50F6" w:rsidP="005C50F6" w:rsidRDefault="005C50F6" w14:paraId="3A78D7A8" w14:textId="03B0F82B">
      <w:pPr>
        <w:tabs>
          <w:tab w:val="left" w:pos="1089"/>
        </w:tabs>
      </w:pPr>
      <w:r>
        <w:t xml:space="preserve">The Estates &amp; Facilities Directorate supports and maintains the physical fabric and grounds of the University whilst the primary focus of ITS is to support, improve and transform the way IT is utilised across the University of Hull.   The combination of these two services within the wider Infrastructure Services is intended to ensure that digital technologies and digitalisation become ubiquitous across the </w:t>
      </w:r>
      <w:proofErr w:type="gramStart"/>
      <w:r>
        <w:t>institution</w:t>
      </w:r>
      <w:r w:rsidR="00DA53D0">
        <w:t>;</w:t>
      </w:r>
      <w:proofErr w:type="gramEnd"/>
      <w:r>
        <w:t xml:space="preserve"> part of the same fabric and environment providing a seamless digital experience across our whole estate.</w:t>
      </w:r>
    </w:p>
    <w:p w:rsidR="005C50F6" w:rsidP="005C50F6" w:rsidRDefault="005C50F6" w14:paraId="48F61595" w14:textId="77777777">
      <w:pPr>
        <w:tabs>
          <w:tab w:val="left" w:pos="1089"/>
        </w:tabs>
      </w:pPr>
      <w:r>
        <w:t xml:space="preserve">ITS is currently organised into four functional groups:  </w:t>
      </w:r>
    </w:p>
    <w:p w:rsidR="005C50F6" w:rsidP="005C50F6" w:rsidRDefault="005C50F6" w14:paraId="23A6CEE5" w14:textId="547F70F9">
      <w:pPr>
        <w:pStyle w:val="ListParagraph"/>
        <w:numPr>
          <w:ilvl w:val="0"/>
          <w:numId w:val="1"/>
        </w:numPr>
        <w:tabs>
          <w:tab w:val="left" w:pos="1089"/>
        </w:tabs>
      </w:pPr>
      <w:r>
        <w:t>IT Operations</w:t>
      </w:r>
    </w:p>
    <w:p w:rsidR="005C50F6" w:rsidP="005C50F6" w:rsidRDefault="005C50F6" w14:paraId="515BF1E5" w14:textId="381DDA4C">
      <w:pPr>
        <w:pStyle w:val="ListParagraph"/>
        <w:numPr>
          <w:ilvl w:val="0"/>
          <w:numId w:val="1"/>
        </w:numPr>
        <w:tabs>
          <w:tab w:val="left" w:pos="1089"/>
        </w:tabs>
      </w:pPr>
      <w:r>
        <w:t>Technology Services</w:t>
      </w:r>
    </w:p>
    <w:p w:rsidR="005C50F6" w:rsidP="005C50F6" w:rsidRDefault="005C50F6" w14:paraId="4F5BBBB4" w14:textId="390628C8">
      <w:pPr>
        <w:pStyle w:val="ListParagraph"/>
        <w:numPr>
          <w:ilvl w:val="0"/>
          <w:numId w:val="1"/>
        </w:numPr>
        <w:tabs>
          <w:tab w:val="left" w:pos="1089"/>
        </w:tabs>
      </w:pPr>
      <w:r>
        <w:t>Cyber Security</w:t>
      </w:r>
    </w:p>
    <w:p w:rsidR="005C50F6" w:rsidP="005C50F6" w:rsidRDefault="005C50F6" w14:paraId="6D2837CC" w14:textId="64E369DF">
      <w:pPr>
        <w:pStyle w:val="ListParagraph"/>
        <w:numPr>
          <w:ilvl w:val="0"/>
          <w:numId w:val="1"/>
        </w:numPr>
        <w:tabs>
          <w:tab w:val="left" w:pos="1089"/>
        </w:tabs>
      </w:pPr>
      <w:r>
        <w:t>IT Projects</w:t>
      </w:r>
    </w:p>
    <w:p w:rsidRPr="0071124B" w:rsidR="005C50F6" w:rsidP="005C50F6" w:rsidRDefault="001B543F" w14:paraId="5B09FE62" w14:textId="3F24351F">
      <w:pPr>
        <w:tabs>
          <w:tab w:val="left" w:pos="1089"/>
        </w:tabs>
      </w:pPr>
      <w:r>
        <w:t xml:space="preserve">Technology Services, where this role will sit, is a new </w:t>
      </w:r>
      <w:r w:rsidR="00882C9A">
        <w:t>department within IT and is accountable for the ownership of the strategic platforms within the university.</w:t>
      </w:r>
      <w:r w:rsidR="00197783">
        <w:t xml:space="preserve">  This new way of working for the university aims to drive consistency and governance around the continued iteration and </w:t>
      </w:r>
      <w:r w:rsidRPr="0071124B" w:rsidR="00197783">
        <w:t xml:space="preserve">development of technologies which span the entirety of the university.  Examples include: the University’s Data Exchange (UDX); </w:t>
      </w:r>
      <w:r w:rsidRPr="0071124B" w:rsidR="00F241C6">
        <w:t>Student Information Systems, ServiceNow, Salesforce and a new ERP.</w:t>
      </w:r>
    </w:p>
    <w:p w:rsidRPr="0071124B" w:rsidR="006B1EA8" w:rsidP="005C50F6" w:rsidRDefault="00F241C6" w14:paraId="60277F41" w14:textId="122EB702">
      <w:pPr>
        <w:tabs>
          <w:tab w:val="left" w:pos="1089"/>
        </w:tabs>
      </w:pPr>
      <w:r w:rsidRPr="0071124B">
        <w:t xml:space="preserve">Working closely with business stakeholders, the aim of the team is to </w:t>
      </w:r>
      <w:r w:rsidRPr="0071124B" w:rsidR="007C27E1">
        <w:t xml:space="preserve">support the business by aligning improvements and </w:t>
      </w:r>
      <w:r w:rsidRPr="0071124B" w:rsidR="0071124B">
        <w:t>enhancements</w:t>
      </w:r>
      <w:r w:rsidRPr="0071124B" w:rsidR="007C27E1">
        <w:t xml:space="preserve"> of the products in alignment with university objectives and goals.  </w:t>
      </w:r>
    </w:p>
    <w:p w:rsidRPr="0071124B" w:rsidR="006B1EA8" w:rsidP="005C50F6" w:rsidRDefault="007C27E1" w14:paraId="59D4EBAE" w14:textId="24E77F43">
      <w:pPr>
        <w:tabs>
          <w:tab w:val="left" w:pos="1089"/>
        </w:tabs>
      </w:pPr>
      <w:r w:rsidRPr="0071124B">
        <w:lastRenderedPageBreak/>
        <w:t xml:space="preserve">As a business analyst, the post-holder will have a critical role in </w:t>
      </w:r>
      <w:r w:rsidRPr="0071124B" w:rsidR="00265806">
        <w:t xml:space="preserve">understanding, </w:t>
      </w:r>
      <w:proofErr w:type="gramStart"/>
      <w:r w:rsidRPr="0071124B" w:rsidR="00265806">
        <w:t>translating</w:t>
      </w:r>
      <w:proofErr w:type="gramEnd"/>
      <w:r w:rsidRPr="0071124B" w:rsidR="00265806">
        <w:t xml:space="preserve"> and supporting the delivery of these improvements, working closely with stakeholders of all levels to ensure value and </w:t>
      </w:r>
      <w:r w:rsidRPr="0071124B" w:rsidR="0071124B">
        <w:t xml:space="preserve">return on investment.  </w:t>
      </w:r>
    </w:p>
    <w:p w:rsidRPr="006B1EA8" w:rsidR="005C50F6" w:rsidP="005C50F6" w:rsidRDefault="005C50F6" w14:paraId="6AB5B27C" w14:textId="4F2FFD80">
      <w:pPr>
        <w:tabs>
          <w:tab w:val="left" w:pos="1089"/>
        </w:tabs>
        <w:rPr>
          <w:b/>
          <w:bCs/>
        </w:rPr>
      </w:pPr>
      <w:r w:rsidRPr="005C50F6">
        <w:rPr>
          <w:b/>
          <w:bCs/>
        </w:rPr>
        <w:t>Specific Duties and Responsibilities of the post</w:t>
      </w:r>
    </w:p>
    <w:p w:rsidR="004D03E4" w:rsidP="005C50F6" w:rsidRDefault="00E81240" w14:paraId="11D86415" w14:textId="4E49B576">
      <w:pPr>
        <w:tabs>
          <w:tab w:val="left" w:pos="1089"/>
        </w:tabs>
      </w:pPr>
      <w:r w:rsidR="00E81240">
        <w:rPr/>
        <w:t xml:space="preserve">The Business Analyst is a vital role within </w:t>
      </w:r>
      <w:r w:rsidR="00100B5A">
        <w:rPr/>
        <w:t>the university</w:t>
      </w:r>
      <w:r w:rsidR="00E81240">
        <w:rPr/>
        <w:t xml:space="preserve">, responsible for translating business requirements into efficient and effective solutions using the </w:t>
      </w:r>
      <w:r w:rsidR="00E81240">
        <w:rPr/>
        <w:t>platform</w:t>
      </w:r>
      <w:r w:rsidR="00E81240">
        <w:rPr/>
        <w:t xml:space="preserve">. </w:t>
      </w:r>
      <w:r w:rsidR="00100B5A">
        <w:rPr/>
        <w:t xml:space="preserve"> </w:t>
      </w:r>
      <w:r w:rsidR="00E81240">
        <w:rPr/>
        <w:t>This position involves close collaboration with stakeholders to understand their needs, streamline processes, and drive automation initiatives</w:t>
      </w:r>
      <w:r w:rsidR="00E81240">
        <w:rPr/>
        <w:t xml:space="preserve">. </w:t>
      </w:r>
      <w:r w:rsidR="004D03E4">
        <w:rPr/>
        <w:t xml:space="preserve"> </w:t>
      </w:r>
      <w:r w:rsidR="00E81240">
        <w:rPr/>
        <w:t xml:space="preserve">The ideal candidate </w:t>
      </w:r>
      <w:r w:rsidR="00E81240">
        <w:rPr/>
        <w:t>possesses</w:t>
      </w:r>
      <w:r w:rsidR="00E81240">
        <w:rPr/>
        <w:t xml:space="preserve"> in-depth knowledge of IT service management</w:t>
      </w:r>
      <w:r w:rsidR="004D03E4">
        <w:rPr/>
        <w:t xml:space="preserve"> and Agile methodologies</w:t>
      </w:r>
      <w:r w:rsidR="00E81240">
        <w:rPr/>
        <w:t xml:space="preserve">, excellent analytical skills, and a proven </w:t>
      </w:r>
      <w:r w:rsidR="00E81240">
        <w:rPr/>
        <w:t>track record</w:t>
      </w:r>
      <w:r w:rsidR="00E81240">
        <w:rPr/>
        <w:t xml:space="preserve"> in ServiceNow </w:t>
      </w:r>
      <w:r w:rsidR="00E81240">
        <w:rPr/>
        <w:t>implementations</w:t>
      </w:r>
      <w:r w:rsidR="00E81240">
        <w:rPr/>
        <w:t xml:space="preserve">. </w:t>
      </w:r>
      <w:r w:rsidR="004D03E4">
        <w:rPr/>
        <w:t xml:space="preserve"> </w:t>
      </w:r>
    </w:p>
    <w:p w:rsidR="00E81240" w:rsidP="005C50F6" w:rsidRDefault="00E81240" w14:paraId="001D6F10" w14:textId="7105BF95">
      <w:pPr>
        <w:tabs>
          <w:tab w:val="left" w:pos="1089"/>
        </w:tabs>
      </w:pPr>
      <w:r w:rsidR="00E81240">
        <w:rPr/>
        <w:t xml:space="preserve">The </w:t>
      </w:r>
      <w:r w:rsidR="004D03E4">
        <w:rPr/>
        <w:t>role</w:t>
      </w:r>
      <w:r w:rsidR="00E81240">
        <w:rPr/>
        <w:t xml:space="preserve"> plays a key </w:t>
      </w:r>
      <w:r w:rsidR="004D03E4">
        <w:rPr/>
        <w:t>part</w:t>
      </w:r>
      <w:r w:rsidR="00E81240">
        <w:rPr/>
        <w:t xml:space="preserve"> in enhancing operational efficiency, user experience, and overall productivity by designing, configuring, and optimi</w:t>
      </w:r>
      <w:r w:rsidR="004D03E4">
        <w:rPr/>
        <w:t>s</w:t>
      </w:r>
      <w:r w:rsidR="00E81240">
        <w:rPr/>
        <w:t>ing modules</w:t>
      </w:r>
      <w:r w:rsidR="00E81240">
        <w:rPr/>
        <w:t xml:space="preserve">. </w:t>
      </w:r>
      <w:r w:rsidR="004D03E4">
        <w:rPr/>
        <w:t xml:space="preserve"> </w:t>
      </w:r>
      <w:r w:rsidR="004D03E4">
        <w:rPr/>
        <w:t xml:space="preserve">As such, </w:t>
      </w:r>
      <w:r w:rsidR="004D03E4">
        <w:rPr/>
        <w:t>s</w:t>
      </w:r>
      <w:r w:rsidR="00E81240">
        <w:rPr/>
        <w:t>trong communication</w:t>
      </w:r>
      <w:r w:rsidR="00E81240">
        <w:rPr/>
        <w:t xml:space="preserve"> skills, attention to detail, and the ability to work both independently and collaboratively are essential for </w:t>
      </w:r>
      <w:r w:rsidR="004D03E4">
        <w:rPr/>
        <w:t>success</w:t>
      </w:r>
      <w:r w:rsidR="00E81240">
        <w:rPr/>
        <w:t>.</w:t>
      </w:r>
    </w:p>
    <w:p w:rsidRPr="00C20E85" w:rsidR="005C50F6" w:rsidP="005C50F6" w:rsidRDefault="005C50F6" w14:paraId="6F960445" w14:textId="42D8540E">
      <w:pPr>
        <w:tabs>
          <w:tab w:val="left" w:pos="1089"/>
        </w:tabs>
        <w:rPr>
          <w:b/>
          <w:bCs/>
        </w:rPr>
      </w:pPr>
      <w:r w:rsidRPr="00C20E85">
        <w:rPr>
          <w:b/>
          <w:bCs/>
        </w:rPr>
        <w:t>The post holder will:</w:t>
      </w:r>
    </w:p>
    <w:p w:rsidR="00F02944" w:rsidP="00F02944" w:rsidRDefault="00F02944" w14:paraId="5C51FDA1" w14:textId="77777777">
      <w:pPr>
        <w:pStyle w:val="ListParagraph"/>
        <w:numPr>
          <w:ilvl w:val="0"/>
          <w:numId w:val="3"/>
        </w:numPr>
        <w:tabs>
          <w:tab w:val="left" w:pos="1089"/>
        </w:tabs>
      </w:pPr>
      <w:r>
        <w:t xml:space="preserve">Collaborate with business stakeholders, including department heads, managers, and end-users, to understand their needs, goals, and pain </w:t>
      </w:r>
      <w:proofErr w:type="gramStart"/>
      <w:r>
        <w:t>points</w:t>
      </w:r>
      <w:proofErr w:type="gramEnd"/>
    </w:p>
    <w:p w:rsidR="00F02944" w:rsidP="00F02944" w:rsidRDefault="00F02944" w14:paraId="507BF7EF" w14:textId="77777777">
      <w:pPr>
        <w:pStyle w:val="ListParagraph"/>
        <w:numPr>
          <w:ilvl w:val="0"/>
          <w:numId w:val="3"/>
        </w:numPr>
        <w:tabs>
          <w:tab w:val="left" w:pos="1089"/>
        </w:tabs>
      </w:pPr>
      <w:r>
        <w:t>Use tools and procedures (</w:t>
      </w:r>
      <w:proofErr w:type="gramStart"/>
      <w:r>
        <w:t>e.g.</w:t>
      </w:r>
      <w:proofErr w:type="gramEnd"/>
      <w:r>
        <w:t xml:space="preserve"> data analysis and workshops) to investigate existing business processes and workflows and identify areas for improvement and automation using the ServiceNow platform</w:t>
      </w:r>
    </w:p>
    <w:p w:rsidR="00F02944" w:rsidP="00F02944" w:rsidRDefault="00F02944" w14:paraId="3EE35BA0" w14:textId="38BB0D5F">
      <w:pPr>
        <w:pStyle w:val="ListParagraph"/>
        <w:numPr>
          <w:ilvl w:val="0"/>
          <w:numId w:val="3"/>
        </w:numPr>
        <w:tabs>
          <w:tab w:val="left" w:pos="1089"/>
        </w:tabs>
        <w:rPr/>
      </w:pPr>
      <w:r w:rsidR="00F02944">
        <w:rPr/>
        <w:t xml:space="preserve">Design and configure ServiceNow solutions based on business requirements, ensuring alignment with best practices and platform capabilities, translating business requirements into functional and technical specifications for developers to implement </w:t>
      </w:r>
      <w:r w:rsidR="00F02944">
        <w:rPr/>
        <w:t>effectively</w:t>
      </w:r>
    </w:p>
    <w:p w:rsidR="00F02944" w:rsidP="00F02944" w:rsidRDefault="00F02944" w14:paraId="333ECDC3" w14:textId="781B486A">
      <w:pPr>
        <w:pStyle w:val="ListParagraph"/>
        <w:numPr>
          <w:ilvl w:val="0"/>
          <w:numId w:val="3"/>
        </w:numPr>
        <w:tabs>
          <w:tab w:val="left" w:pos="1089"/>
        </w:tabs>
        <w:rPr/>
      </w:pPr>
      <w:r w:rsidR="00F02944">
        <w:rPr/>
        <w:t xml:space="preserve">Configure and customise the platform to align with the defined business processes and requirements. This may include creating forms, workflows, and data </w:t>
      </w:r>
      <w:r w:rsidR="00F02944">
        <w:rPr/>
        <w:t>models</w:t>
      </w:r>
    </w:p>
    <w:p w:rsidR="00F02944" w:rsidP="00F02944" w:rsidRDefault="00530D23" w14:paraId="0B687401" w14:textId="16A9FA5D">
      <w:pPr>
        <w:pStyle w:val="ListParagraph"/>
        <w:numPr>
          <w:ilvl w:val="0"/>
          <w:numId w:val="3"/>
        </w:numPr>
        <w:tabs>
          <w:tab w:val="left" w:pos="1089"/>
        </w:tabs>
      </w:pPr>
      <w:r>
        <w:t xml:space="preserve">Work with the business to understand </w:t>
      </w:r>
      <w:r w:rsidR="00F02944">
        <w:t xml:space="preserve">data and reporting needs, ensuring that ServiceNow provides the necessary insights and reports to support informed </w:t>
      </w:r>
      <w:proofErr w:type="gramStart"/>
      <w:r w:rsidR="00F02944">
        <w:t>decision-making</w:t>
      </w:r>
      <w:proofErr w:type="gramEnd"/>
    </w:p>
    <w:p w:rsidR="00F02944" w:rsidP="00F02944" w:rsidRDefault="00F02944" w14:paraId="41370CC0" w14:textId="5D99A253">
      <w:pPr>
        <w:pStyle w:val="ListParagraph"/>
        <w:numPr>
          <w:ilvl w:val="0"/>
          <w:numId w:val="3"/>
        </w:numPr>
        <w:tabs>
          <w:tab w:val="left" w:pos="1089"/>
        </w:tabs>
        <w:rPr/>
      </w:pPr>
      <w:r w:rsidR="00F02944">
        <w:rPr/>
        <w:t>Identify</w:t>
      </w:r>
      <w:r w:rsidR="00F02944">
        <w:rPr/>
        <w:t xml:space="preserve"> opportunities for integrating with other systems and applications, defining integration requirements, and collaborating with </w:t>
      </w:r>
      <w:r w:rsidR="00E00034">
        <w:rPr/>
        <w:t xml:space="preserve">the Integration Team </w:t>
      </w:r>
    </w:p>
    <w:p w:rsidR="00F02944" w:rsidP="00F02944" w:rsidRDefault="00F02944" w14:paraId="77F0F90A" w14:textId="6046D0C2">
      <w:pPr>
        <w:pStyle w:val="ListParagraph"/>
        <w:numPr>
          <w:ilvl w:val="0"/>
          <w:numId w:val="3"/>
        </w:numPr>
        <w:tabs>
          <w:tab w:val="left" w:pos="1089"/>
        </w:tabs>
        <w:rPr/>
      </w:pPr>
      <w:r w:rsidR="00F02944">
        <w:rPr/>
        <w:t>Provide</w:t>
      </w:r>
      <w:r w:rsidR="00F02944">
        <w:rPr/>
        <w:t xml:space="preserve"> training to end-users and administrators on using </w:t>
      </w:r>
      <w:r w:rsidR="15A565ED">
        <w:rPr/>
        <w:t xml:space="preserve">the platform </w:t>
      </w:r>
      <w:r w:rsidR="00F02944">
        <w:rPr/>
        <w:t xml:space="preserve">effectively and troubleshoot issues as they </w:t>
      </w:r>
      <w:r w:rsidR="00F02944">
        <w:rPr/>
        <w:t>arise</w:t>
      </w:r>
    </w:p>
    <w:p w:rsidR="00F02944" w:rsidP="00F02944" w:rsidRDefault="00F02944" w14:paraId="728EE5EC" w14:textId="20FC09F8">
      <w:pPr>
        <w:pStyle w:val="ListParagraph"/>
        <w:numPr>
          <w:ilvl w:val="0"/>
          <w:numId w:val="3"/>
        </w:numPr>
        <w:tabs>
          <w:tab w:val="left" w:pos="1089"/>
        </w:tabs>
        <w:rPr/>
      </w:pPr>
      <w:r w:rsidR="00F02944">
        <w:rPr/>
        <w:t>Assist</w:t>
      </w:r>
      <w:r w:rsidR="00F02944">
        <w:rPr/>
        <w:t xml:space="preserve"> in managing the change process, </w:t>
      </w:r>
      <w:r w:rsidR="18C606FF">
        <w:rPr/>
        <w:t xml:space="preserve">using Agile methodologies, </w:t>
      </w:r>
      <w:r w:rsidR="00F02944">
        <w:rPr/>
        <w:t xml:space="preserve">ensuring that changes </w:t>
      </w:r>
      <w:r w:rsidR="000F4508">
        <w:rPr/>
        <w:t>meet business requirements,</w:t>
      </w:r>
      <w:r w:rsidR="00F02944">
        <w:rPr/>
        <w:t xml:space="preserve"> are well-documented and communicated to relevant </w:t>
      </w:r>
      <w:r w:rsidR="00F02944">
        <w:rPr/>
        <w:t>stakeholders</w:t>
      </w:r>
    </w:p>
    <w:p w:rsidR="00205437" w:rsidP="00BD0815" w:rsidRDefault="00205437" w14:paraId="75282CC6" w14:textId="6C3C6237">
      <w:pPr>
        <w:pStyle w:val="ListParagraph"/>
        <w:numPr>
          <w:ilvl w:val="0"/>
          <w:numId w:val="3"/>
        </w:numPr>
        <w:tabs>
          <w:tab w:val="left" w:pos="1089"/>
        </w:tabs>
        <w:rPr/>
      </w:pPr>
      <w:r w:rsidR="00205437">
        <w:rPr/>
        <w:t>Conduct thorough testing configurations to ensure accuracy and reliability, collaborating with quality assurance teams to perform integration, regression, and user acceptance testing.</w:t>
      </w:r>
    </w:p>
    <w:p w:rsidR="00F02944" w:rsidP="00BD0815" w:rsidRDefault="00F02944" w14:paraId="73C276BA" w14:textId="362644BF">
      <w:pPr>
        <w:pStyle w:val="ListParagraph"/>
        <w:numPr>
          <w:ilvl w:val="0"/>
          <w:numId w:val="3"/>
        </w:numPr>
        <w:tabs>
          <w:tab w:val="left" w:pos="1089"/>
        </w:tabs>
      </w:pPr>
      <w:r>
        <w:t>Maintain comprehensive documentation of business requirements, use cases, and process flows to facilitate knowledge sharing and future enhancements.</w:t>
      </w:r>
    </w:p>
    <w:p w:rsidR="005C50F6" w:rsidP="00F02944" w:rsidRDefault="00F02944" w14:paraId="289BEB87" w14:textId="3DD5DD7A">
      <w:pPr>
        <w:pStyle w:val="ListParagraph"/>
        <w:numPr>
          <w:ilvl w:val="0"/>
          <w:numId w:val="3"/>
        </w:numPr>
        <w:tabs>
          <w:tab w:val="left" w:pos="1089"/>
        </w:tabs>
      </w:pPr>
      <w:r>
        <w:t>Stay informed about ServiceNow best practices, updates, and new features, and provide recommendations for improving existing processes and solutions.</w:t>
      </w:r>
    </w:p>
    <w:p w:rsidR="00E20858" w:rsidP="00E20858" w:rsidRDefault="00E20858" w14:paraId="778FAE8B" w14:textId="7AF368B7">
      <w:pPr>
        <w:tabs>
          <w:tab w:val="left" w:pos="1089"/>
        </w:tabs>
      </w:pPr>
      <w:r>
        <w:t>Qualifications</w:t>
      </w:r>
    </w:p>
    <w:p w:rsidR="00E20858" w:rsidP="00E20858" w:rsidRDefault="00E20858" w14:paraId="39E15AB7" w14:textId="77777777" w14:noSpellErr="1">
      <w:pPr>
        <w:pStyle w:val="ListParagraph"/>
        <w:numPr>
          <w:ilvl w:val="0"/>
          <w:numId w:val="3"/>
        </w:numPr>
        <w:tabs>
          <w:tab w:val="left" w:pos="1089"/>
        </w:tabs>
        <w:rPr/>
      </w:pPr>
      <w:r w:rsidR="00E20858">
        <w:rPr/>
        <w:t>Bachelor's degree in Computer Science</w:t>
      </w:r>
      <w:r w:rsidR="00E20858">
        <w:rPr/>
        <w:t>, Information Systems, or a related field</w:t>
      </w:r>
    </w:p>
    <w:p w:rsidR="12E3A2BD" w:rsidP="234A9DFB" w:rsidRDefault="12E3A2BD" w14:paraId="6F3F74E9" w14:textId="23C05F50">
      <w:pPr>
        <w:pStyle w:val="ListParagraph"/>
        <w:numPr>
          <w:ilvl w:val="0"/>
          <w:numId w:val="3"/>
        </w:numPr>
        <w:tabs>
          <w:tab w:val="left" w:leader="none" w:pos="1089"/>
        </w:tabs>
        <w:rPr/>
      </w:pPr>
      <w:r w:rsidR="12E3A2BD">
        <w:rPr/>
        <w:t>Relevant experience as a Business Analyst, preferably in S</w:t>
      </w:r>
      <w:r w:rsidR="5B5B1A01">
        <w:rPr/>
        <w:t xml:space="preserve">aaS </w:t>
      </w:r>
      <w:r w:rsidR="12E3A2BD">
        <w:rPr/>
        <w:t>implementations</w:t>
      </w:r>
    </w:p>
    <w:p w:rsidR="12E3A2BD" w:rsidP="234A9DFB" w:rsidRDefault="12E3A2BD" w14:paraId="13781056" w14:textId="135A877B">
      <w:pPr>
        <w:pStyle w:val="ListParagraph"/>
        <w:numPr>
          <w:ilvl w:val="0"/>
          <w:numId w:val="3"/>
        </w:numPr>
        <w:tabs>
          <w:tab w:val="left" w:leader="none" w:pos="1089"/>
        </w:tabs>
        <w:rPr/>
      </w:pPr>
      <w:r w:rsidR="12E3A2BD">
        <w:rPr/>
        <w:t>Proven experience in gathering and analysing business requirements, and translating them into technical specifications</w:t>
      </w:r>
    </w:p>
    <w:p w:rsidR="12E3A2BD" w:rsidP="234A9DFB" w:rsidRDefault="12E3A2BD" w14:paraId="1826DA31" w14:textId="21E20DB0">
      <w:pPr>
        <w:pStyle w:val="ListParagraph"/>
        <w:numPr>
          <w:ilvl w:val="0"/>
          <w:numId w:val="3"/>
        </w:numPr>
        <w:tabs>
          <w:tab w:val="left" w:leader="none" w:pos="1089"/>
        </w:tabs>
        <w:rPr/>
      </w:pPr>
      <w:r w:rsidR="12E3A2BD">
        <w:rPr/>
        <w:t>Experience with agile software development methodologies</w:t>
      </w:r>
    </w:p>
    <w:p w:rsidR="12E3A2BD" w:rsidP="234A9DFB" w:rsidRDefault="12E3A2BD" w14:paraId="1CC46881" w14:textId="06640569">
      <w:pPr>
        <w:pStyle w:val="ListParagraph"/>
        <w:numPr>
          <w:ilvl w:val="0"/>
          <w:numId w:val="3"/>
        </w:numPr>
        <w:tabs>
          <w:tab w:val="left" w:leader="none" w:pos="1089"/>
        </w:tabs>
        <w:rPr/>
      </w:pPr>
      <w:r w:rsidR="12E3A2BD">
        <w:rPr/>
        <w:t>Excellent communication and interpersonal skills, with the ability to effectively communicate technical concepts to non-technical stakeholders</w:t>
      </w:r>
    </w:p>
    <w:p w:rsidR="3FEDD7D6" w:rsidP="234A9DFB" w:rsidRDefault="3FEDD7D6" w14:paraId="1C85F785" w14:textId="55734E06">
      <w:pPr>
        <w:pStyle w:val="Normal"/>
        <w:tabs>
          <w:tab w:val="left" w:leader="none" w:pos="1089"/>
        </w:tabs>
        <w:ind w:left="0"/>
      </w:pPr>
      <w:r w:rsidR="3FEDD7D6">
        <w:rPr/>
        <w:t>Preferable:</w:t>
      </w:r>
    </w:p>
    <w:p w:rsidR="00E20858" w:rsidP="00E20858" w:rsidRDefault="00E20858" w14:paraId="771ADC64" w14:textId="3C88600B">
      <w:pPr>
        <w:pStyle w:val="ListParagraph"/>
        <w:numPr>
          <w:ilvl w:val="0"/>
          <w:numId w:val="3"/>
        </w:numPr>
        <w:tabs>
          <w:tab w:val="left" w:pos="1089"/>
        </w:tabs>
        <w:rPr/>
      </w:pPr>
      <w:r w:rsidR="00E20858">
        <w:rPr/>
        <w:t xml:space="preserve">Strong knowledge of the </w:t>
      </w:r>
      <w:r w:rsidR="3E31A203">
        <w:rPr/>
        <w:t>appropriate SaaS</w:t>
      </w:r>
      <w:r w:rsidR="00E20858">
        <w:rPr/>
        <w:t xml:space="preserve"> platform</w:t>
      </w:r>
    </w:p>
    <w:p w:rsidR="00E20858" w:rsidP="00E20858" w:rsidRDefault="00E20858" w14:paraId="45686C94" w14:textId="007434F3">
      <w:pPr>
        <w:pStyle w:val="ListParagraph"/>
        <w:numPr>
          <w:ilvl w:val="0"/>
          <w:numId w:val="3"/>
        </w:numPr>
        <w:tabs>
          <w:tab w:val="left" w:pos="1089"/>
        </w:tabs>
        <w:rPr/>
      </w:pPr>
      <w:r w:rsidR="0ED92BBB">
        <w:rPr/>
        <w:t>Knowledge of</w:t>
      </w:r>
      <w:r w:rsidR="00E20858">
        <w:rPr/>
        <w:t xml:space="preserve"> S</w:t>
      </w:r>
      <w:r w:rsidR="2C954C9C">
        <w:rPr/>
        <w:t xml:space="preserve">aaS </w:t>
      </w:r>
      <w:r w:rsidR="00E20858">
        <w:rPr/>
        <w:t xml:space="preserve">configurations, workflows, scripting, and </w:t>
      </w:r>
      <w:r w:rsidR="00E20858">
        <w:rPr/>
        <w:t>integrations</w:t>
      </w:r>
    </w:p>
    <w:p w:rsidR="21001CED" w:rsidRDefault="21001CED" w14:paraId="78D5EAFF" w14:textId="1AF15C23">
      <w:r>
        <w:br w:type="page"/>
      </w:r>
    </w:p>
    <w:p w:rsidR="638A2F2D" w:rsidP="21001CED" w:rsidRDefault="638A2F2D" w14:paraId="3DE2A66B" w14:textId="6A386EFD">
      <w:pPr>
        <w:spacing w:after="200" w:line="276"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Verdana" w:hAnsi="Verdana" w:eastAsia="Verdana" w:cs="Verdana"/>
          <w:b w:val="1"/>
          <w:bCs w:val="1"/>
          <w:i w:val="0"/>
          <w:iCs w:val="0"/>
          <w:caps w:val="0"/>
          <w:smallCaps w:val="0"/>
          <w:noProof w:val="0"/>
          <w:color w:val="000000" w:themeColor="text1" w:themeTint="FF" w:themeShade="FF"/>
          <w:sz w:val="19"/>
          <w:szCs w:val="19"/>
          <w:lang w:val="en-GB"/>
        </w:rPr>
        <w:t xml:space="preserve">  </w:t>
      </w:r>
      <w:r w:rsidRPr="21001CED" w:rsidR="638A2F2D">
        <w:rPr>
          <w:rFonts w:ascii="Calibri" w:hAnsi="Calibri" w:eastAsia="Calibri" w:cs="Calibri"/>
          <w:b w:val="1"/>
          <w:bCs w:val="1"/>
          <w:i w:val="0"/>
          <w:iCs w:val="0"/>
          <w:caps w:val="0"/>
          <w:smallCaps w:val="0"/>
          <w:noProof w:val="0"/>
          <w:color w:val="000000" w:themeColor="text1" w:themeTint="FF" w:themeShade="FF"/>
          <w:sz w:val="22"/>
          <w:szCs w:val="22"/>
          <w:lang w:val="en-GB"/>
        </w:rPr>
        <w:t>GENERIC JOB DESCRIPTION</w:t>
      </w:r>
    </w:p>
    <w:p w:rsidR="638A2F2D" w:rsidP="21001CED" w:rsidRDefault="638A2F2D" w14:paraId="3C188A3A" w14:textId="510EA73E">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department.  Candidates should note that there may not be an immediate requirement to carry out all the activities listed below.</w:t>
      </w:r>
    </w:p>
    <w:p w:rsidR="638A2F2D" w:rsidP="21001CED" w:rsidRDefault="638A2F2D" w14:paraId="48D0816D" w14:textId="47B810F3">
      <w:pPr>
        <w:keepNext w:val="1"/>
        <w:keepLines w:val="1"/>
        <w:tabs>
          <w:tab w:val="left" w:leader="none" w:pos="6172"/>
        </w:tabs>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w:t>
      </w: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Overall Purpose of the Role</w:t>
      </w:r>
    </w:p>
    <w:p w:rsidR="638A2F2D" w:rsidP="21001CED" w:rsidRDefault="638A2F2D" w14:paraId="36B55FD1" w14:textId="3E658CEC">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The role holder will: </w:t>
      </w:r>
    </w:p>
    <w:p w:rsidR="638A2F2D" w:rsidP="21001CED" w:rsidRDefault="638A2F2D" w14:paraId="2C21C756" w14:textId="5C4717DF">
      <w:pPr>
        <w:pStyle w:val="ListParagraph"/>
        <w:numPr>
          <w:ilvl w:val="0"/>
          <w:numId w:val="8"/>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Be experienced IT professionals who are expected to exercise a significant degree of specialist and independent responsibility. </w:t>
      </w:r>
    </w:p>
    <w:p w:rsidR="638A2F2D" w:rsidP="21001CED" w:rsidRDefault="638A2F2D" w14:paraId="4C4387F1" w14:textId="789D8459">
      <w:pPr>
        <w:pStyle w:val="ListParagraph"/>
        <w:numPr>
          <w:ilvl w:val="0"/>
          <w:numId w:val="8"/>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Have gained a professional and/or academic qualification and have extensive specialist experience. </w:t>
      </w:r>
    </w:p>
    <w:p w:rsidR="638A2F2D" w:rsidP="21001CED" w:rsidRDefault="638A2F2D" w14:paraId="58BA4FBA" w14:textId="1FB7536C">
      <w:pPr>
        <w:pStyle w:val="ListParagraph"/>
        <w:numPr>
          <w:ilvl w:val="0"/>
          <w:numId w:val="8"/>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Be involved in planning and ensuring progress within established procedures and clearly defined university policy by providing a high level of specialist advice and expertise to support the Faculty or Departmental activities. </w:t>
      </w:r>
    </w:p>
    <w:p w:rsidR="638A2F2D" w:rsidP="21001CED" w:rsidRDefault="638A2F2D" w14:paraId="552DA843" w14:textId="0B8EB0FF">
      <w:pPr>
        <w:pStyle w:val="ListParagraph"/>
        <w:numPr>
          <w:ilvl w:val="0"/>
          <w:numId w:val="8"/>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Contribute to the longer term planning in accordance with the wider University strategy. </w:t>
      </w:r>
    </w:p>
    <w:p w:rsidR="638A2F2D" w:rsidP="21001CED" w:rsidRDefault="638A2F2D" w14:paraId="619F5AC6" w14:textId="73856E3D">
      <w:pPr>
        <w:pStyle w:val="ListParagraph"/>
        <w:numPr>
          <w:ilvl w:val="0"/>
          <w:numId w:val="8"/>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Advise senior University management on policy, functional or service priorities and develop new procedures and polices within existing parameters. </w:t>
      </w:r>
    </w:p>
    <w:p w:rsidR="638A2F2D" w:rsidP="21001CED" w:rsidRDefault="638A2F2D" w14:paraId="7B36DD5E" w14:textId="4AAF085B">
      <w:pPr>
        <w:pStyle w:val="ListParagraph"/>
        <w:numPr>
          <w:ilvl w:val="0"/>
          <w:numId w:val="8"/>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Plan and organise individual and/or team activity to integrate and coordinate work across different parts of the University, faculty or department.</w:t>
      </w:r>
    </w:p>
    <w:p w:rsidR="638A2F2D" w:rsidP="21001CED" w:rsidRDefault="638A2F2D" w14:paraId="6400AB78" w14:textId="7D3345BD">
      <w:pPr>
        <w:spacing w:after="0" w:line="240"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638A2F2D" w:rsidP="21001CED" w:rsidRDefault="638A2F2D" w14:paraId="14D7AAD4" w14:textId="06AE6BAB">
      <w:pPr>
        <w:spacing w:after="0" w:line="240" w:lineRule="atLeast"/>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638A2F2D" w:rsidP="21001CED" w:rsidRDefault="638A2F2D" w14:paraId="309920C1" w14:textId="70C38D13">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Main Work Activities</w:t>
      </w:r>
    </w:p>
    <w:p w:rsidR="638A2F2D" w:rsidP="21001CED" w:rsidRDefault="638A2F2D" w14:paraId="4EDA8945" w14:textId="56F944E6">
      <w:pPr>
        <w:keepNext w:val="1"/>
        <w:keepLines w:val="1"/>
        <w:tabs>
          <w:tab w:val="left" w:leader="none" w:pos="6172"/>
        </w:tabs>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w:t>
      </w: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Communication</w:t>
      </w:r>
    </w:p>
    <w:p w:rsidR="638A2F2D" w:rsidP="21001CED" w:rsidRDefault="638A2F2D" w14:paraId="12DB9DDD" w14:textId="236A3F1F">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Interprets and explains complex ICT procedures, concepts, technical processes, equipment and software operation to senior stakeholders.</w:t>
      </w:r>
    </w:p>
    <w:p w:rsidR="638A2F2D" w:rsidP="21001CED" w:rsidRDefault="638A2F2D" w14:paraId="529B798B" w14:textId="202E7B81">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Provides specialist advice and guidance to managers and staff where the audiences may have differing levels of understanding.</w:t>
      </w:r>
    </w:p>
    <w:p w:rsidR="638A2F2D" w:rsidP="21001CED" w:rsidRDefault="638A2F2D" w14:paraId="38E10D52" w14:textId="5B938ACF">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Presents information to a wide range of audiences.</w:t>
      </w:r>
    </w:p>
    <w:p w:rsidR="638A2F2D" w:rsidP="21001CED" w:rsidRDefault="638A2F2D" w14:paraId="4F2DA344" w14:textId="27CD5774">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Explains new and existing policies in relation to operational activities.</w:t>
      </w:r>
    </w:p>
    <w:p w:rsidR="638A2F2D" w:rsidP="21001CED" w:rsidRDefault="638A2F2D" w14:paraId="115C04D2" w14:textId="03957072">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Creates and delivers presentations to communicate information across the institution.</w:t>
      </w:r>
    </w:p>
    <w:p w:rsidR="638A2F2D" w:rsidP="21001CED" w:rsidRDefault="638A2F2D" w14:paraId="660A5025" w14:textId="4C846632">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Attends meetings to report on specialist issues.</w:t>
      </w:r>
    </w:p>
    <w:p w:rsidR="638A2F2D" w:rsidP="21001CED" w:rsidRDefault="638A2F2D" w14:paraId="7169F6FC" w14:textId="58D3C844">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Provides guidance in formulating project requirements, advises on alternatives and on the implications of revised systems/processes.</w:t>
      </w:r>
    </w:p>
    <w:p w:rsidR="638A2F2D" w:rsidP="21001CED" w:rsidRDefault="638A2F2D" w14:paraId="1D465226" w14:textId="55028BD9">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Prepares technical and customer oriented documentation, guidance and online content.</w:t>
      </w:r>
    </w:p>
    <w:p w:rsidR="638A2F2D" w:rsidP="21001CED" w:rsidRDefault="638A2F2D" w14:paraId="5B577731" w14:textId="56F906A1">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Accurately captures information presented to them and relays it on to colleagues, customers and partner organisations through written means such as emails and helpdesk call records.</w:t>
      </w:r>
    </w:p>
    <w:p w:rsidR="638A2F2D" w:rsidP="21001CED" w:rsidRDefault="638A2F2D" w14:paraId="7C8073CD" w14:textId="060F2E97">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Prepares activity reports for the guidance of managers.  As part of this process, advises management of potential problems or barriers to success, and assists in resolution or avoidance.</w:t>
      </w:r>
    </w:p>
    <w:p w:rsidR="638A2F2D" w:rsidP="21001CED" w:rsidRDefault="638A2F2D" w14:paraId="2EB96633" w14:textId="02955E43">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Contributes content to strategic documents for publication across the institution.</w:t>
      </w:r>
    </w:p>
    <w:p w:rsidR="638A2F2D" w:rsidP="21001CED" w:rsidRDefault="638A2F2D" w14:paraId="7F320700" w14:textId="38E6E97E">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Composes departmental frameworks, procedures policies and guidelines.</w:t>
      </w:r>
    </w:p>
    <w:p w:rsidR="638A2F2D" w:rsidP="21001CED" w:rsidRDefault="638A2F2D" w14:paraId="63677995" w14:textId="2B57B185">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Prepares business cases and other planning and tendering documentation.</w:t>
      </w:r>
    </w:p>
    <w:p w:rsidR="638A2F2D" w:rsidP="21001CED" w:rsidRDefault="638A2F2D" w14:paraId="41F74D56" w14:textId="6EF0BA7E">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Produces documentation detailing financial and other statistical information.</w:t>
      </w:r>
    </w:p>
    <w:p w:rsidR="638A2F2D" w:rsidP="21001CED" w:rsidRDefault="638A2F2D" w14:paraId="3BED7A8F" w14:textId="54922376">
      <w:pPr>
        <w:spacing w:after="0" w:line="240" w:lineRule="auto"/>
        <w:ind w:left="357"/>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638A2F2D" w:rsidP="21001CED" w:rsidRDefault="638A2F2D" w14:paraId="1EC4F70F" w14:textId="35513A59">
      <w:pPr>
        <w:keepNext w:val="1"/>
        <w:keepLines w:val="1"/>
        <w:tabs>
          <w:tab w:val="left" w:leader="none" w:pos="6172"/>
        </w:tabs>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w:t>
      </w: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Teamwork and Motivation</w:t>
      </w:r>
    </w:p>
    <w:p w:rsidR="638A2F2D" w:rsidP="21001CED" w:rsidRDefault="638A2F2D" w14:paraId="79D9A524" w14:textId="7BFF45C6">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Provides day-to-day support and cover to other members of the team and members of staff new to the work area.</w:t>
      </w:r>
    </w:p>
    <w:p w:rsidR="638A2F2D" w:rsidP="21001CED" w:rsidRDefault="638A2F2D" w14:paraId="3BFC45AF" w14:textId="47060084">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Provides support to the line manager.</w:t>
      </w:r>
    </w:p>
    <w:p w:rsidR="638A2F2D" w:rsidP="21001CED" w:rsidRDefault="638A2F2D" w14:paraId="0C1F6C95" w14:textId="06A72366">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Will, where appropriate, act as a deputy for the designated line manager including attending or chairing, when appropriate, meetings across the University.</w:t>
      </w:r>
    </w:p>
    <w:p w:rsidR="638A2F2D" w:rsidP="21001CED" w:rsidRDefault="638A2F2D" w14:paraId="2C355BB8" w14:textId="76FC1287">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Makes a full and effective contribution to team and departmental objectives and goals.</w:t>
      </w:r>
    </w:p>
    <w:p w:rsidR="638A2F2D" w:rsidP="21001CED" w:rsidRDefault="638A2F2D" w14:paraId="46939FF5" w14:textId="63A3940A">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Provides advice and guidance to the team pertaining to agreed initiatives, services, processes and procedures.</w:t>
      </w:r>
    </w:p>
    <w:p w:rsidR="638A2F2D" w:rsidP="21001CED" w:rsidRDefault="638A2F2D" w14:paraId="47DC2427" w14:textId="1AE04BE0">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May be required to provide leadership to an area.  Delegates tasks. Defines objectives, sets deadlines, allocates work and monitors outcomes.</w:t>
      </w:r>
    </w:p>
    <w:p w:rsidR="638A2F2D" w:rsidP="21001CED" w:rsidRDefault="638A2F2D" w14:paraId="296596DF" w14:textId="16521FF2">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Acts in a professional manner and as a respected role model to staff across the department.</w:t>
      </w:r>
    </w:p>
    <w:p w:rsidR="638A2F2D" w:rsidP="21001CED" w:rsidRDefault="638A2F2D" w14:paraId="00D01262" w14:textId="7DCD8591">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Provides motivation and mentoring to employees to achieve peak productivity and performance.  Contributes ideas and expertise, ensuring that work is delivered within departmental frameworks, to budget and on time.</w:t>
      </w:r>
    </w:p>
    <w:p w:rsidR="638A2F2D" w:rsidP="21001CED" w:rsidRDefault="638A2F2D" w14:paraId="13C8D35A" w14:textId="5C9F9488">
      <w:p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638A2F2D" w:rsidP="21001CED" w:rsidRDefault="638A2F2D" w14:paraId="0F243AB5" w14:textId="3AC3417B">
      <w:pPr>
        <w:spacing w:after="0" w:line="276" w:lineRule="auto"/>
        <w:ind w:left="425" w:hanging="425"/>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Liaising and Networking</w:t>
      </w:r>
    </w:p>
    <w:p w:rsidR="638A2F2D" w:rsidP="21001CED" w:rsidRDefault="638A2F2D" w14:paraId="6328F681" w14:textId="2084345A">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Working within existing departmental frameworks, proactively develops and maintains internal and external contacts to benefit the University.</w:t>
      </w:r>
    </w:p>
    <w:p w:rsidR="638A2F2D" w:rsidP="21001CED" w:rsidRDefault="638A2F2D" w14:paraId="5DBE2291" w14:textId="5323011A">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Communicates  and liaises with partner organisations regarding faults, contractual agreements, service issues and  financial matters.</w:t>
      </w:r>
    </w:p>
    <w:p w:rsidR="638A2F2D" w:rsidP="21001CED" w:rsidRDefault="638A2F2D" w14:paraId="5E4D2078" w14:textId="028C1626">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Proactively ensures the development of effective on-going relationships with University staff to align existing activity with the strategic direction of the department/faculty.</w:t>
      </w:r>
    </w:p>
    <w:p w:rsidR="638A2F2D" w:rsidP="21001CED" w:rsidRDefault="638A2F2D" w14:paraId="28DFF0CC" w14:textId="1493F128">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Contacts and communicates with external organisations in line with departmental communications and relationship management frameworks.</w:t>
      </w:r>
    </w:p>
    <w:p w:rsidR="638A2F2D" w:rsidP="21001CED" w:rsidRDefault="638A2F2D" w14:paraId="275AF1C0" w14:textId="06ADE4AF">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Builds and participates in networks internally and externally.  </w:t>
      </w:r>
    </w:p>
    <w:p w:rsidR="638A2F2D" w:rsidP="21001CED" w:rsidRDefault="638A2F2D" w14:paraId="1B218A2E" w14:textId="36AA246C">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Chairs area meetings, meetings with partners and suppliers and other focus and stakeholder groups.</w:t>
      </w:r>
    </w:p>
    <w:p w:rsidR="638A2F2D" w:rsidP="21001CED" w:rsidRDefault="638A2F2D" w14:paraId="01B0EAF2" w14:textId="04DB9C42">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Maintains a broad knowledge of the Higher Education sector, management theory and examples of best practice within their areas of responsibility.</w:t>
      </w:r>
    </w:p>
    <w:p w:rsidR="638A2F2D" w:rsidP="21001CED" w:rsidRDefault="638A2F2D" w14:paraId="491AC2DF" w14:textId="1E9666DC">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Maintains a knowledge of Project Methodologies such as Prince II, Agile and other Frameworks, in addition to examples of good practice such as ITIL.</w:t>
      </w:r>
    </w:p>
    <w:p w:rsidR="638A2F2D" w:rsidP="21001CED" w:rsidRDefault="638A2F2D" w14:paraId="3A1E8D24" w14:textId="36F4BF8C">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w:t>
      </w:r>
    </w:p>
    <w:p w:rsidR="638A2F2D" w:rsidP="21001CED" w:rsidRDefault="638A2F2D" w14:paraId="68397A6A" w14:textId="0F726D76">
      <w:pPr>
        <w:keepNext w:val="1"/>
        <w:keepLines w:val="1"/>
        <w:tabs>
          <w:tab w:val="left" w:leader="none" w:pos="6172"/>
        </w:tabs>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w:t>
      </w: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Service Delivery</w:t>
      </w:r>
    </w:p>
    <w:p w:rsidR="638A2F2D" w:rsidP="21001CED" w:rsidRDefault="638A2F2D" w14:paraId="2DEF535A" w14:textId="0A83304B">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Ensures universal compliance with existing departmental frameworks policies and procedures.</w:t>
      </w:r>
    </w:p>
    <w:p w:rsidR="638A2F2D" w:rsidP="21001CED" w:rsidRDefault="638A2F2D" w14:paraId="6B3FD8C7" w14:textId="104EEB9F">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Working with minimal supervision, provides specialised, customer focussed, ICT support to staff and students.</w:t>
      </w:r>
    </w:p>
    <w:p w:rsidR="638A2F2D" w:rsidP="21001CED" w:rsidRDefault="638A2F2D" w14:paraId="64482659" w14:textId="61563218">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Takes responsibility for the operational aspects of service delivery by actively promoting and ensuring:</w:t>
      </w:r>
    </w:p>
    <w:p w:rsidR="638A2F2D" w:rsidP="21001CED" w:rsidRDefault="638A2F2D" w14:paraId="124BF972" w14:textId="08F93E85">
      <w:pPr>
        <w:pStyle w:val="ListParagraph"/>
        <w:numPr>
          <w:ilvl w:val="0"/>
          <w:numId w:val="4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data used for the monitoring of service standards and service levels is provided.</w:t>
      </w:r>
    </w:p>
    <w:p w:rsidR="638A2F2D" w:rsidP="21001CED" w:rsidRDefault="638A2F2D" w14:paraId="7D14B42D" w14:textId="07B4C57B">
      <w:pPr>
        <w:pStyle w:val="ListParagraph"/>
        <w:numPr>
          <w:ilvl w:val="0"/>
          <w:numId w:val="4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feedback is obtained from stakeholders on aspects of service development, quality and operation.</w:t>
      </w:r>
    </w:p>
    <w:p w:rsidR="638A2F2D" w:rsidP="21001CED" w:rsidRDefault="638A2F2D" w14:paraId="6F88A846" w14:textId="18E0B5D1">
      <w:pPr>
        <w:pStyle w:val="ListParagraph"/>
        <w:numPr>
          <w:ilvl w:val="0"/>
          <w:numId w:val="4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appropriate action is taken to address the impact of external factors.</w:t>
      </w:r>
    </w:p>
    <w:p w:rsidR="638A2F2D" w:rsidP="21001CED" w:rsidRDefault="638A2F2D" w14:paraId="3F21E4DB" w14:textId="23BCC35A">
      <w:pPr>
        <w:pStyle w:val="ListParagraph"/>
        <w:numPr>
          <w:ilvl w:val="0"/>
          <w:numId w:val="4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proactive and corrective action is instigated when service availability and quality are threatened.</w:t>
      </w:r>
    </w:p>
    <w:p w:rsidR="638A2F2D" w:rsidP="21001CED" w:rsidRDefault="638A2F2D" w14:paraId="14F76D16" w14:textId="0B2595B1">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Assists with the effective management of the quality of services.</w:t>
      </w:r>
    </w:p>
    <w:p w:rsidR="638A2F2D" w:rsidP="21001CED" w:rsidRDefault="638A2F2D" w14:paraId="0F183A3F" w14:textId="36D97760">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Develops and manages projects that contribute to improving service delivery.</w:t>
      </w:r>
    </w:p>
    <w:p w:rsidR="638A2F2D" w:rsidP="21001CED" w:rsidRDefault="638A2F2D" w14:paraId="3272F889" w14:textId="3A4BF416">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Develops and maintains systems and processes to ensure effective delivery of the service.</w:t>
      </w:r>
    </w:p>
    <w:p w:rsidR="638A2F2D" w:rsidP="21001CED" w:rsidRDefault="638A2F2D" w14:paraId="10FE3F29" w14:textId="475D56A2">
      <w:pPr>
        <w:spacing w:after="0" w:line="240" w:lineRule="auto"/>
        <w:ind w:left="360"/>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638A2F2D" w:rsidP="21001CED" w:rsidRDefault="638A2F2D" w14:paraId="63B087F4" w14:textId="59F68756">
      <w:pPr>
        <w:keepNext w:val="1"/>
        <w:keepLines w:val="1"/>
        <w:tabs>
          <w:tab w:val="left" w:leader="none" w:pos="6172"/>
        </w:tabs>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w:t>
      </w: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Planning and Organisation</w:t>
      </w:r>
    </w:p>
    <w:p w:rsidR="638A2F2D" w:rsidP="21001CED" w:rsidRDefault="638A2F2D" w14:paraId="338456E5" w14:textId="3979F69E">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Plans and organise workloads to ensure that tasks and responsibilities are completed within designated timescales.</w:t>
      </w:r>
    </w:p>
    <w:p w:rsidR="638A2F2D" w:rsidP="21001CED" w:rsidRDefault="638A2F2D" w14:paraId="439C3412" w14:textId="1F3B1875">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Plans and organises the effective and efficient use of staff and financial resources in line with departmental strategies and roadmaps.</w:t>
      </w:r>
    </w:p>
    <w:p w:rsidR="638A2F2D" w:rsidP="21001CED" w:rsidRDefault="638A2F2D" w14:paraId="0D9418E5" w14:textId="23B91AB0">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Checks and monitors systems and services are in good working order, and produces schedules to manage these effectively and efficiently.</w:t>
      </w:r>
    </w:p>
    <w:p w:rsidR="638A2F2D" w:rsidP="21001CED" w:rsidRDefault="638A2F2D" w14:paraId="7A866220" w14:textId="124BEC06">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Develops and implements policies, procedures and frameworks.</w:t>
      </w:r>
    </w:p>
    <w:p w:rsidR="638A2F2D" w:rsidP="21001CED" w:rsidRDefault="638A2F2D" w14:paraId="66186BC7" w14:textId="488CC7D9">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Promotes the use of University quality procedures and complies with all internal/external frameworks and record-keeping requirements.</w:t>
      </w:r>
    </w:p>
    <w:p w:rsidR="638A2F2D" w:rsidP="21001CED" w:rsidRDefault="638A2F2D" w14:paraId="3E25D9AE" w14:textId="65261781">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Assists in the preparation, presentation and implementation of strategic plans and operating statements and ensures compliance with reporting requirements within the University.</w:t>
      </w:r>
    </w:p>
    <w:p w:rsidR="638A2F2D" w:rsidP="21001CED" w:rsidRDefault="638A2F2D" w14:paraId="14356C35" w14:textId="02AB6DCD">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Plans and co-ordinates the analysis, design, development, timely implementation, and testing of assigned IT projects, ensuring adherence to standards and departmental frameworks.</w:t>
      </w:r>
    </w:p>
    <w:p w:rsidR="638A2F2D" w:rsidP="21001CED" w:rsidRDefault="638A2F2D" w14:paraId="3F3718B2" w14:textId="32A2DCC4">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Adheres to internal project management methodologies and manages the production of project documentation and reports.</w:t>
      </w:r>
    </w:p>
    <w:p w:rsidR="638A2F2D" w:rsidP="21001CED" w:rsidRDefault="638A2F2D" w14:paraId="18DE6011" w14:textId="0EA765ED">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Manages project service suppliers (both internal and external) ensuring that they adhere to service level agreements and departmental frameworks.  Informally arbitrates between areas when conflicts arise.</w:t>
      </w:r>
    </w:p>
    <w:p w:rsidR="638A2F2D" w:rsidP="21001CED" w:rsidRDefault="638A2F2D" w14:paraId="3C13A689" w14:textId="50CB4993">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Contributes to the longer term operational planning of the Department.</w:t>
      </w:r>
    </w:p>
    <w:p w:rsidR="638A2F2D" w:rsidP="21001CED" w:rsidRDefault="638A2F2D" w14:paraId="72A54440" w14:textId="5E6A3BAF">
      <w:pPr>
        <w:spacing w:after="0" w:line="240" w:lineRule="auto"/>
        <w:ind w:left="360"/>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638A2F2D" w:rsidP="21001CED" w:rsidRDefault="638A2F2D" w14:paraId="60D26E47" w14:textId="691D9144">
      <w:pPr>
        <w:keepNext w:val="1"/>
        <w:keepLines w:val="1"/>
        <w:tabs>
          <w:tab w:val="left" w:leader="none" w:pos="6172"/>
        </w:tabs>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w:t>
      </w: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Analysis and Research</w:t>
      </w:r>
    </w:p>
    <w:p w:rsidR="638A2F2D" w:rsidP="21001CED" w:rsidRDefault="638A2F2D" w14:paraId="2446EE64" w14:textId="17537962">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Keeps up-to-date with the latest developments in software, systems and services.</w:t>
      </w:r>
    </w:p>
    <w:p w:rsidR="638A2F2D" w:rsidP="21001CED" w:rsidRDefault="638A2F2D" w14:paraId="0DCC0E55" w14:textId="6CADCF3B">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Analyses technical and service oriented data and produces reports.</w:t>
      </w:r>
    </w:p>
    <w:p w:rsidR="638A2F2D" w:rsidP="21001CED" w:rsidRDefault="638A2F2D" w14:paraId="41D0A6BA" w14:textId="0E016A1B">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Collates data to analyse area budgets and performance statistics in order to identify possible areas for continuous improvement.</w:t>
      </w:r>
    </w:p>
    <w:p w:rsidR="638A2F2D" w:rsidP="21001CED" w:rsidRDefault="638A2F2D" w14:paraId="69DBB901" w14:textId="2667401A">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Analyses project proposals. Identifies omissions and errors in requirements, and conducts feasibility studies. Recommends the best way forward and develops systems and/or designs applications for approved projects.</w:t>
      </w:r>
    </w:p>
    <w:p w:rsidR="638A2F2D" w:rsidP="21001CED" w:rsidRDefault="638A2F2D" w14:paraId="764B901C" w14:textId="7E0ACB8A">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Reviews all aspects of design, analysis and development for quality and adherence to standards.</w:t>
      </w:r>
    </w:p>
    <w:p w:rsidR="638A2F2D" w:rsidP="21001CED" w:rsidRDefault="638A2F2D" w14:paraId="14572ADD" w14:textId="52E373D4">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Proactively collects data that will enable effective analysis of quality factors and return on investment.</w:t>
      </w:r>
    </w:p>
    <w:p w:rsidR="638A2F2D" w:rsidP="21001CED" w:rsidRDefault="638A2F2D" w14:paraId="2174792F" w14:textId="431B9218">
      <w:pPr>
        <w:pStyle w:val="ListParagraph"/>
        <w:numPr>
          <w:ilvl w:val="0"/>
          <w:numId w:val="7"/>
        </w:numPr>
        <w:spacing w:after="0" w:line="240" w:lineRule="atLeast"/>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Analyses data to provide timely and accurate information, forecasts and advice to line managers to inform business plans that are set in the context of University strategies and policies.</w:t>
      </w:r>
    </w:p>
    <w:p w:rsidR="638A2F2D" w:rsidP="21001CED" w:rsidRDefault="638A2F2D" w14:paraId="67C99D2A" w14:textId="26807B8B">
      <w:pPr>
        <w:spacing w:after="0" w:line="240" w:lineRule="atLeast"/>
        <w:ind w:left="360"/>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638A2F2D" w:rsidP="21001CED" w:rsidRDefault="638A2F2D" w14:paraId="33F4E998" w14:textId="2C74FE0F">
      <w:pPr>
        <w:keepNext w:val="1"/>
        <w:keepLines w:val="1"/>
        <w:tabs>
          <w:tab w:val="left" w:leader="none" w:pos="6172"/>
        </w:tabs>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w:t>
      </w: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Additionally the post holder will be required to:</w:t>
      </w:r>
    </w:p>
    <w:p w:rsidR="638A2F2D" w:rsidP="21001CED" w:rsidRDefault="638A2F2D" w14:paraId="4F463A2D" w14:textId="26C9013F">
      <w:pPr>
        <w:pStyle w:val="ListParagraph"/>
        <w:numPr>
          <w:ilvl w:val="0"/>
          <w:numId w:val="71"/>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Fulfil the employees’ duties described in the University’s health and safety policies and co-operate with the health and safety arrangements in place within the department. May be required to undertake specific health and safety roles on request e.g. Display screen equipment assessor, departmental safety officer, fire warden</w:t>
      </w:r>
    </w:p>
    <w:p w:rsidR="638A2F2D" w:rsidP="21001CED" w:rsidRDefault="638A2F2D" w14:paraId="0EAE2EE6" w14:textId="0FCC6A71">
      <w:pPr>
        <w:pStyle w:val="ListParagraph"/>
        <w:numPr>
          <w:ilvl w:val="0"/>
          <w:numId w:val="71"/>
        </w:numPr>
        <w:spacing w:after="0" w:line="240" w:lineRule="exact"/>
        <w:ind w:left="357" w:hanging="357"/>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Show a commitment to diversity, equal opportunities and anti-discriminatory practices This includes undertaking mandatory equality and diversity training</w:t>
      </w:r>
    </w:p>
    <w:p w:rsidR="638A2F2D" w:rsidP="21001CED" w:rsidRDefault="638A2F2D" w14:paraId="19D95D75" w14:textId="383D63A6">
      <w:pPr>
        <w:pStyle w:val="ListParagraph"/>
        <w:numPr>
          <w:ilvl w:val="0"/>
          <w:numId w:val="71"/>
        </w:numPr>
        <w:spacing w:after="0" w:line="240" w:lineRule="exact"/>
        <w:ind w:left="357" w:hanging="357"/>
        <w:rPr>
          <w:rFonts w:ascii="Verdana" w:hAnsi="Verdana" w:eastAsia="Verdana" w:cs="Verdana"/>
          <w:b w:val="0"/>
          <w:bCs w:val="0"/>
          <w:i w:val="0"/>
          <w:iCs w:val="0"/>
          <w:caps w:val="0"/>
          <w:smallCaps w:val="0"/>
          <w:noProof w:val="0"/>
          <w:color w:val="000000" w:themeColor="text1" w:themeTint="FF" w:themeShade="FF"/>
          <w:sz w:val="19"/>
          <w:szCs w:val="19"/>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Comply with University regulations, policies and procedures</w:t>
      </w:r>
      <w:r w:rsidRPr="21001CED" w:rsidR="638A2F2D">
        <w:rPr>
          <w:rFonts w:ascii="Verdana" w:hAnsi="Verdana" w:eastAsia="Verdana" w:cs="Verdana"/>
          <w:b w:val="0"/>
          <w:bCs w:val="0"/>
          <w:i w:val="0"/>
          <w:iCs w:val="0"/>
          <w:caps w:val="0"/>
          <w:smallCaps w:val="0"/>
          <w:noProof w:val="0"/>
          <w:color w:val="000000" w:themeColor="text1" w:themeTint="FF" w:themeShade="FF"/>
          <w:sz w:val="19"/>
          <w:szCs w:val="19"/>
          <w:lang w:val="en-GB"/>
        </w:rPr>
        <w:t xml:space="preserve"> </w:t>
      </w:r>
    </w:p>
    <w:p w:rsidR="21001CED" w:rsidP="21001CED" w:rsidRDefault="21001CED" w14:paraId="7829583E" w14:textId="7A6411B1">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1001CED" w:rsidP="21001CED" w:rsidRDefault="21001CED" w14:paraId="3F25224F" w14:textId="61A2AFCE">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1001CED" w:rsidP="21001CED" w:rsidRDefault="21001CED" w14:paraId="1AD2D554" w14:textId="3D37BB4F">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638A2F2D" w:rsidP="21001CED" w:rsidRDefault="638A2F2D" w14:paraId="09F44243" w14:textId="36E7ED31">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GB"/>
        </w:rPr>
        <w:t xml:space="preserve">  </w:t>
      </w:r>
      <w:r w:rsidRPr="21001CED" w:rsidR="638A2F2D">
        <w:rPr>
          <w:rFonts w:ascii="Calibri" w:hAnsi="Calibri" w:eastAsia="Calibri" w:cs="Calibri"/>
          <w:b w:val="1"/>
          <w:bCs w:val="1"/>
          <w:i w:val="0"/>
          <w:iCs w:val="0"/>
          <w:caps w:val="0"/>
          <w:smallCaps w:val="0"/>
          <w:noProof w:val="0"/>
          <w:color w:val="000000" w:themeColor="text1" w:themeTint="FF" w:themeShade="FF"/>
          <w:sz w:val="22"/>
          <w:szCs w:val="22"/>
          <w:lang w:val="en-GB"/>
        </w:rPr>
        <w:t>COMPETENCY SPECIFICATION</w:t>
      </w:r>
    </w:p>
    <w:p w:rsidR="638A2F2D" w:rsidP="21001CED" w:rsidRDefault="638A2F2D" w14:paraId="064E3AE2" w14:textId="57FAC195">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To fulfil your role, you will need certain knowledge, skills and competencies. The following competency specification provides a framework within which your performance will be assessed.  The interview assessment may include, for example, testing on IT skills. </w:t>
      </w:r>
    </w:p>
    <w:p w:rsidR="638A2F2D" w:rsidP="21001CED" w:rsidRDefault="638A2F2D" w14:paraId="044233EB" w14:textId="1E1430EA">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638A2F2D" w:rsidP="21001CED" w:rsidRDefault="638A2F2D" w14:paraId="3E052701" w14:textId="725CF3AF">
      <w:pPr>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1001CED" w:rsidR="638A2F2D">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The Competencies set out below are essential and are core requirements</w:t>
      </w: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needed to perform the role and any candidate who fails the requirement will not be taken forward for further assessment or to interview.</w:t>
      </w:r>
      <w:r w:rsidRPr="21001CED" w:rsidR="638A2F2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w:t>
      </w:r>
    </w:p>
    <w:p w:rsidR="21001CED" w:rsidP="21001CED" w:rsidRDefault="21001CED" w14:paraId="296111B1" w14:textId="3B9CC010">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638A2F2D" w:rsidP="21001CED" w:rsidRDefault="638A2F2D" w14:paraId="7ED2681A" w14:textId="59ED5E95">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1"/>
          <w:bCs w:val="1"/>
          <w:i w:val="1"/>
          <w:iCs w:val="1"/>
          <w:caps w:val="0"/>
          <w:smallCaps w:val="0"/>
          <w:noProof w:val="0"/>
          <w:color w:val="000000" w:themeColor="text1" w:themeTint="FF" w:themeShade="FF"/>
          <w:sz w:val="22"/>
          <w:szCs w:val="22"/>
          <w:lang w:val="en-GB"/>
        </w:rPr>
        <w:t xml:space="preserve">Guidance for managers: </w:t>
      </w:r>
      <w:r w:rsidRPr="21001CED" w:rsidR="638A2F2D">
        <w:rPr>
          <w:rFonts w:ascii="Calibri" w:hAnsi="Calibri" w:eastAsia="Calibri" w:cs="Calibri"/>
          <w:b w:val="0"/>
          <w:bCs w:val="0"/>
          <w:i w:val="1"/>
          <w:iCs w:val="1"/>
          <w:caps w:val="0"/>
          <w:smallCaps w:val="0"/>
          <w:noProof w:val="0"/>
          <w:color w:val="000000" w:themeColor="text1" w:themeTint="FF" w:themeShade="FF"/>
          <w:sz w:val="22"/>
          <w:szCs w:val="22"/>
          <w:lang w:val="en-GB"/>
        </w:rPr>
        <w:t xml:space="preserve">You may wish to amend or change the knowledge and experience required for a specific role. For example you may wish the post holder to have experience of customer service, if so please insert below. </w:t>
      </w:r>
      <w:r w:rsidRPr="21001CED" w:rsidR="638A2F2D">
        <w:rPr>
          <w:rFonts w:ascii="Calibri" w:hAnsi="Calibri" w:eastAsia="Calibri" w:cs="Calibri"/>
          <w:b w:val="1"/>
          <w:bCs w:val="1"/>
          <w:i w:val="1"/>
          <w:iCs w:val="1"/>
          <w:caps w:val="0"/>
          <w:smallCaps w:val="0"/>
          <w:noProof w:val="0"/>
          <w:color w:val="000000" w:themeColor="text1" w:themeTint="FF" w:themeShade="FF"/>
          <w:sz w:val="22"/>
          <w:szCs w:val="22"/>
          <w:lang w:val="en-GB"/>
        </w:rPr>
        <w:t>(Please delete this guidance when section is completed)</w:t>
      </w:r>
    </w:p>
    <w:p w:rsidR="21001CED" w:rsidP="21001CED" w:rsidRDefault="21001CED" w14:paraId="0A4A2008" w14:textId="562E93F9">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638A2F2D" w:rsidP="21001CED" w:rsidRDefault="638A2F2D" w14:paraId="1524EC6E" w14:textId="513F63A1">
      <w:pPr>
        <w:tabs>
          <w:tab w:val="left" w:leader="none" w:pos="6743"/>
        </w:tabs>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1"/>
          <w:bCs w:val="1"/>
          <w:i w:val="0"/>
          <w:iCs w:val="0"/>
          <w:caps w:val="0"/>
          <w:smallCaps w:val="0"/>
          <w:noProof w:val="0"/>
          <w:color w:val="000000" w:themeColor="text1" w:themeTint="FF" w:themeShade="FF"/>
          <w:sz w:val="22"/>
          <w:szCs w:val="22"/>
          <w:lang w:val="en-GB"/>
        </w:rPr>
        <w:t>Competency</w:t>
      </w:r>
      <w:r>
        <w:tab/>
      </w:r>
      <w:r w:rsidRPr="21001CED" w:rsidR="638A2F2D">
        <w:rPr>
          <w:rFonts w:ascii="Calibri" w:hAnsi="Calibri" w:eastAsia="Calibri" w:cs="Calibri"/>
          <w:b w:val="1"/>
          <w:bCs w:val="1"/>
          <w:i w:val="0"/>
          <w:iCs w:val="0"/>
          <w:caps w:val="0"/>
          <w:smallCaps w:val="0"/>
          <w:noProof w:val="0"/>
          <w:color w:val="000000" w:themeColor="text1" w:themeTint="FF" w:themeShade="FF"/>
          <w:sz w:val="22"/>
          <w:szCs w:val="22"/>
          <w:lang w:val="en-GB"/>
        </w:rPr>
        <w:t>Identified by</w:t>
      </w:r>
    </w:p>
    <w:p w:rsidR="638A2F2D" w:rsidP="21001CED" w:rsidRDefault="638A2F2D" w14:paraId="3843F600" w14:textId="0EB4FA37">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1001CED" w:rsidR="638A2F2D">
        <w:rPr>
          <w:rFonts w:ascii="Calibri" w:hAnsi="Calibri" w:eastAsia="Calibri" w:cs="Calibri"/>
          <w:b w:val="1"/>
          <w:bCs w:val="1"/>
          <w:i w:val="0"/>
          <w:iCs w:val="0"/>
          <w:caps w:val="0"/>
          <w:smallCaps w:val="0"/>
          <w:noProof w:val="0"/>
          <w:color w:val="000000" w:themeColor="text1" w:themeTint="FF" w:themeShade="FF"/>
          <w:sz w:val="22"/>
          <w:szCs w:val="22"/>
          <w:lang w:val="en-GB"/>
        </w:rPr>
        <w:t>Knowledge and Experience</w:t>
      </w:r>
      <w:r w:rsidRPr="21001CED" w:rsidR="638A2F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4508"/>
        <w:gridCol w:w="4508"/>
      </w:tblGrid>
      <w:tr w:rsidR="21001CED" w:rsidTr="21001CED" w14:paraId="7A293D90">
        <w:trPr>
          <w:trHeight w:val="300"/>
        </w:trPr>
        <w:tc>
          <w:tcPr>
            <w:tcW w:w="4508" w:type="dxa"/>
            <w:tcBorders>
              <w:top w:val="nil"/>
              <w:left w:val="nil"/>
              <w:bottom w:val="nil"/>
              <w:right w:val="nil"/>
            </w:tcBorders>
            <w:tcMar>
              <w:left w:w="105" w:type="dxa"/>
              <w:right w:w="105" w:type="dxa"/>
            </w:tcMar>
            <w:vAlign w:val="top"/>
          </w:tcPr>
          <w:p w:rsidR="21001CED" w:rsidP="21001CED" w:rsidRDefault="21001CED" w14:paraId="2FB64B63" w14:textId="1025FC61">
            <w:pPr>
              <w:spacing w:after="200" w:line="276"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0"/>
                <w:bCs w:val="0"/>
                <w:i w:val="0"/>
                <w:iCs w:val="0"/>
                <w:sz w:val="22"/>
                <w:szCs w:val="22"/>
                <w:lang w:val="en-GB"/>
              </w:rPr>
              <w:t xml:space="preserve">Has substantial experience in IT and demonstrates a range of knowledge with a specialist understanding of a number of systems or areas. </w:t>
            </w:r>
          </w:p>
          <w:p w:rsidR="21001CED" w:rsidP="21001CED" w:rsidRDefault="21001CED" w14:paraId="24EEA301" w14:textId="01C04790">
            <w:pPr>
              <w:spacing w:before="0" w:beforeAutospacing="off" w:after="0" w:afterAutospacing="off" w:line="240" w:lineRule="auto"/>
              <w:rPr>
                <w:rFonts w:ascii="Calibri" w:hAnsi="Calibri" w:eastAsia="Calibri" w:cs="Calibri"/>
                <w:b w:val="0"/>
                <w:bCs w:val="0"/>
                <w:i w:val="0"/>
                <w:iCs w:val="0"/>
                <w:sz w:val="22"/>
                <w:szCs w:val="22"/>
                <w:lang w:val="en-US"/>
              </w:rPr>
            </w:pPr>
          </w:p>
        </w:tc>
        <w:tc>
          <w:tcPr>
            <w:tcW w:w="4508" w:type="dxa"/>
            <w:tcBorders>
              <w:top w:val="nil"/>
              <w:left w:val="nil"/>
              <w:bottom w:val="nil"/>
              <w:right w:val="nil"/>
            </w:tcBorders>
            <w:tcMar>
              <w:left w:w="105" w:type="dxa"/>
              <w:right w:w="105" w:type="dxa"/>
            </w:tcMar>
            <w:vAlign w:val="top"/>
          </w:tcPr>
          <w:p w:rsidR="21001CED" w:rsidP="21001CED" w:rsidRDefault="21001CED" w14:paraId="2602365F" w14:textId="22C240CE">
            <w:pPr>
              <w:spacing w:before="0" w:beforeAutospacing="off" w:after="0" w:afterAutospacing="off" w:line="240"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1"/>
                <w:bCs w:val="1"/>
                <w:i w:val="0"/>
                <w:iCs w:val="0"/>
                <w:sz w:val="22"/>
                <w:szCs w:val="22"/>
                <w:lang w:val="en-GB"/>
              </w:rPr>
              <w:t>Application/Interview</w:t>
            </w:r>
          </w:p>
        </w:tc>
      </w:tr>
      <w:tr w:rsidR="21001CED" w:rsidTr="21001CED" w14:paraId="68921638">
        <w:trPr>
          <w:trHeight w:val="300"/>
        </w:trPr>
        <w:tc>
          <w:tcPr>
            <w:tcW w:w="4508" w:type="dxa"/>
            <w:tcBorders>
              <w:top w:val="nil"/>
              <w:left w:val="nil"/>
              <w:bottom w:val="nil"/>
              <w:right w:val="nil"/>
            </w:tcBorders>
            <w:tcMar>
              <w:left w:w="105" w:type="dxa"/>
              <w:right w:w="105" w:type="dxa"/>
            </w:tcMar>
            <w:vAlign w:val="top"/>
          </w:tcPr>
          <w:p w:rsidR="21001CED" w:rsidP="21001CED" w:rsidRDefault="21001CED" w14:paraId="4DECA5E7" w14:textId="517F62A2">
            <w:pPr>
              <w:spacing w:before="0" w:beforeAutospacing="off" w:after="0" w:afterAutospacing="off" w:line="240"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0"/>
                <w:bCs w:val="0"/>
                <w:i w:val="0"/>
                <w:iCs w:val="0"/>
                <w:sz w:val="22"/>
                <w:szCs w:val="22"/>
                <w:lang w:val="en-GB"/>
              </w:rPr>
              <w:t>Is capable of learning new concepts, ideas, procedures and systems in a short timescale.</w:t>
            </w:r>
          </w:p>
          <w:p w:rsidR="21001CED" w:rsidP="21001CED" w:rsidRDefault="21001CED" w14:paraId="53286247" w14:textId="193C36D1">
            <w:pPr>
              <w:spacing w:before="0" w:beforeAutospacing="off" w:after="0" w:afterAutospacing="off" w:line="240" w:lineRule="auto"/>
              <w:rPr>
                <w:rFonts w:ascii="Calibri" w:hAnsi="Calibri" w:eastAsia="Calibri" w:cs="Calibri"/>
                <w:b w:val="0"/>
                <w:bCs w:val="0"/>
                <w:i w:val="0"/>
                <w:iCs w:val="0"/>
                <w:sz w:val="22"/>
                <w:szCs w:val="22"/>
                <w:lang w:val="en-US"/>
              </w:rPr>
            </w:pPr>
          </w:p>
        </w:tc>
        <w:tc>
          <w:tcPr>
            <w:tcW w:w="4508" w:type="dxa"/>
            <w:tcBorders>
              <w:top w:val="nil"/>
              <w:left w:val="nil"/>
              <w:bottom w:val="nil"/>
              <w:right w:val="nil"/>
            </w:tcBorders>
            <w:tcMar>
              <w:left w:w="105" w:type="dxa"/>
              <w:right w:w="105" w:type="dxa"/>
            </w:tcMar>
            <w:vAlign w:val="top"/>
          </w:tcPr>
          <w:p w:rsidR="21001CED" w:rsidP="21001CED" w:rsidRDefault="21001CED" w14:paraId="516F71D6" w14:textId="5EB95960">
            <w:pPr>
              <w:spacing w:before="0" w:beforeAutospacing="off" w:after="0" w:afterAutospacing="off" w:line="240"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1"/>
                <w:bCs w:val="1"/>
                <w:i w:val="0"/>
                <w:iCs w:val="0"/>
                <w:sz w:val="22"/>
                <w:szCs w:val="22"/>
                <w:lang w:val="en-GB"/>
              </w:rPr>
              <w:t>Application/Interview</w:t>
            </w:r>
          </w:p>
        </w:tc>
      </w:tr>
      <w:tr w:rsidR="21001CED" w:rsidTr="21001CED" w14:paraId="4E15F9B9">
        <w:trPr>
          <w:trHeight w:val="300"/>
        </w:trPr>
        <w:tc>
          <w:tcPr>
            <w:tcW w:w="4508" w:type="dxa"/>
            <w:tcBorders>
              <w:top w:val="nil"/>
              <w:left w:val="nil"/>
              <w:bottom w:val="nil"/>
              <w:right w:val="nil"/>
            </w:tcBorders>
            <w:tcMar>
              <w:left w:w="105" w:type="dxa"/>
              <w:right w:w="105" w:type="dxa"/>
            </w:tcMar>
            <w:vAlign w:val="top"/>
          </w:tcPr>
          <w:p w:rsidR="21001CED" w:rsidP="21001CED" w:rsidRDefault="21001CED" w14:paraId="0307B65E" w14:textId="6EE6001B">
            <w:pPr>
              <w:spacing w:after="200" w:line="276"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0"/>
                <w:bCs w:val="0"/>
                <w:i w:val="0"/>
                <w:iCs w:val="0"/>
                <w:sz w:val="22"/>
                <w:szCs w:val="22"/>
                <w:lang w:val="en-GB"/>
              </w:rPr>
              <w:t>Uses knowledge and experience to develop departmental frameworks and working practices.</w:t>
            </w:r>
          </w:p>
          <w:p w:rsidR="21001CED" w:rsidP="21001CED" w:rsidRDefault="21001CED" w14:paraId="071C062C" w14:textId="483854B6">
            <w:pPr>
              <w:spacing w:before="0" w:beforeAutospacing="off" w:after="0" w:afterAutospacing="off" w:line="240" w:lineRule="auto"/>
              <w:rPr>
                <w:rFonts w:ascii="Calibri" w:hAnsi="Calibri" w:eastAsia="Calibri" w:cs="Calibri"/>
                <w:b w:val="0"/>
                <w:bCs w:val="0"/>
                <w:i w:val="0"/>
                <w:iCs w:val="0"/>
                <w:sz w:val="22"/>
                <w:szCs w:val="22"/>
                <w:lang w:val="en-US"/>
              </w:rPr>
            </w:pPr>
          </w:p>
        </w:tc>
        <w:tc>
          <w:tcPr>
            <w:tcW w:w="4508" w:type="dxa"/>
            <w:tcBorders>
              <w:top w:val="nil"/>
              <w:left w:val="nil"/>
              <w:bottom w:val="nil"/>
              <w:right w:val="nil"/>
            </w:tcBorders>
            <w:tcMar>
              <w:left w:w="105" w:type="dxa"/>
              <w:right w:w="105" w:type="dxa"/>
            </w:tcMar>
            <w:vAlign w:val="top"/>
          </w:tcPr>
          <w:p w:rsidR="21001CED" w:rsidP="21001CED" w:rsidRDefault="21001CED" w14:paraId="7E73EE9D" w14:textId="2AB489DA">
            <w:pPr>
              <w:spacing w:before="0" w:beforeAutospacing="off" w:after="0" w:afterAutospacing="off" w:line="240"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1"/>
                <w:bCs w:val="1"/>
                <w:i w:val="0"/>
                <w:iCs w:val="0"/>
                <w:sz w:val="22"/>
                <w:szCs w:val="22"/>
                <w:lang w:val="en-GB"/>
              </w:rPr>
              <w:t>Application/Interview</w:t>
            </w:r>
          </w:p>
        </w:tc>
      </w:tr>
      <w:tr w:rsidR="21001CED" w:rsidTr="21001CED" w14:paraId="3EB76730">
        <w:trPr>
          <w:trHeight w:val="300"/>
        </w:trPr>
        <w:tc>
          <w:tcPr>
            <w:tcW w:w="4508" w:type="dxa"/>
            <w:tcBorders>
              <w:top w:val="nil"/>
              <w:left w:val="nil"/>
              <w:bottom w:val="nil"/>
              <w:right w:val="nil"/>
            </w:tcBorders>
            <w:tcMar>
              <w:left w:w="105" w:type="dxa"/>
              <w:right w:w="105" w:type="dxa"/>
            </w:tcMar>
            <w:vAlign w:val="top"/>
          </w:tcPr>
          <w:p w:rsidR="21001CED" w:rsidP="21001CED" w:rsidRDefault="21001CED" w14:paraId="4F3BDF4E" w14:textId="012EDB83">
            <w:pPr>
              <w:spacing w:after="200" w:line="276"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0"/>
                <w:bCs w:val="0"/>
                <w:i w:val="0"/>
                <w:iCs w:val="0"/>
                <w:sz w:val="22"/>
                <w:szCs w:val="22"/>
                <w:lang w:val="en-GB"/>
              </w:rPr>
              <w:t>Can demonstrate the ability to shape and influence developments within the department by drawing on the expertise within their own area of responsibility and their existing knowledge and experience.</w:t>
            </w:r>
          </w:p>
          <w:p w:rsidR="21001CED" w:rsidP="21001CED" w:rsidRDefault="21001CED" w14:paraId="5BDB33AA" w14:textId="7DC46A36">
            <w:pPr>
              <w:spacing w:before="0" w:beforeAutospacing="off" w:after="0" w:afterAutospacing="off" w:line="240" w:lineRule="auto"/>
              <w:rPr>
                <w:rFonts w:ascii="Calibri" w:hAnsi="Calibri" w:eastAsia="Calibri" w:cs="Calibri"/>
                <w:b w:val="0"/>
                <w:bCs w:val="0"/>
                <w:i w:val="0"/>
                <w:iCs w:val="0"/>
                <w:sz w:val="22"/>
                <w:szCs w:val="22"/>
                <w:lang w:val="en-US"/>
              </w:rPr>
            </w:pPr>
          </w:p>
        </w:tc>
        <w:tc>
          <w:tcPr>
            <w:tcW w:w="4508" w:type="dxa"/>
            <w:tcBorders>
              <w:top w:val="nil"/>
              <w:left w:val="nil"/>
              <w:bottom w:val="nil"/>
              <w:right w:val="nil"/>
            </w:tcBorders>
            <w:tcMar>
              <w:left w:w="105" w:type="dxa"/>
              <w:right w:w="105" w:type="dxa"/>
            </w:tcMar>
            <w:vAlign w:val="top"/>
          </w:tcPr>
          <w:p w:rsidR="21001CED" w:rsidP="21001CED" w:rsidRDefault="21001CED" w14:paraId="5BEECCA3" w14:textId="5294A77C">
            <w:pPr>
              <w:spacing w:before="0" w:beforeAutospacing="off" w:after="0" w:afterAutospacing="off" w:line="240"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1"/>
                <w:bCs w:val="1"/>
                <w:i w:val="0"/>
                <w:iCs w:val="0"/>
                <w:sz w:val="22"/>
                <w:szCs w:val="22"/>
                <w:lang w:val="en-GB"/>
              </w:rPr>
              <w:t>Application/Interview</w:t>
            </w:r>
          </w:p>
        </w:tc>
      </w:tr>
      <w:tr w:rsidR="21001CED" w:rsidTr="21001CED" w14:paraId="4BD87F77">
        <w:trPr>
          <w:trHeight w:val="300"/>
        </w:trPr>
        <w:tc>
          <w:tcPr>
            <w:tcW w:w="4508" w:type="dxa"/>
            <w:tcBorders>
              <w:top w:val="nil"/>
              <w:left w:val="nil"/>
              <w:bottom w:val="nil"/>
              <w:right w:val="nil"/>
            </w:tcBorders>
            <w:tcMar>
              <w:left w:w="105" w:type="dxa"/>
              <w:right w:w="105" w:type="dxa"/>
            </w:tcMar>
            <w:vAlign w:val="top"/>
          </w:tcPr>
          <w:p w:rsidR="21001CED" w:rsidP="21001CED" w:rsidRDefault="21001CED" w14:paraId="076FF2F4" w14:textId="6219CB50">
            <w:pPr>
              <w:spacing w:after="200" w:line="276"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0"/>
                <w:bCs w:val="0"/>
                <w:i w:val="0"/>
                <w:iCs w:val="0"/>
                <w:sz w:val="22"/>
                <w:szCs w:val="22"/>
                <w:lang w:val="en-GB"/>
              </w:rPr>
              <w:t>Expertise is likely to be recognised externally by the award of a professional qualification, graduate/postgraduate qualification and/or fellowship of a professional body.</w:t>
            </w:r>
          </w:p>
          <w:p w:rsidR="21001CED" w:rsidP="21001CED" w:rsidRDefault="21001CED" w14:paraId="641205C7" w14:textId="706C1493">
            <w:pPr>
              <w:spacing w:before="0" w:beforeAutospacing="off" w:after="0" w:afterAutospacing="off" w:line="240" w:lineRule="auto"/>
              <w:rPr>
                <w:rFonts w:ascii="Calibri" w:hAnsi="Calibri" w:eastAsia="Calibri" w:cs="Calibri"/>
                <w:b w:val="0"/>
                <w:bCs w:val="0"/>
                <w:i w:val="0"/>
                <w:iCs w:val="0"/>
                <w:sz w:val="22"/>
                <w:szCs w:val="22"/>
                <w:lang w:val="en-US"/>
              </w:rPr>
            </w:pPr>
          </w:p>
        </w:tc>
        <w:tc>
          <w:tcPr>
            <w:tcW w:w="4508" w:type="dxa"/>
            <w:tcBorders>
              <w:top w:val="nil"/>
              <w:left w:val="nil"/>
              <w:bottom w:val="nil"/>
              <w:right w:val="nil"/>
            </w:tcBorders>
            <w:tcMar>
              <w:left w:w="105" w:type="dxa"/>
              <w:right w:w="105" w:type="dxa"/>
            </w:tcMar>
            <w:vAlign w:val="top"/>
          </w:tcPr>
          <w:p w:rsidR="21001CED" w:rsidP="21001CED" w:rsidRDefault="21001CED" w14:paraId="3EBF8505" w14:textId="76C42908">
            <w:pPr>
              <w:spacing w:before="0" w:beforeAutospacing="off" w:after="0" w:afterAutospacing="off" w:line="240"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1"/>
                <w:bCs w:val="1"/>
                <w:i w:val="0"/>
                <w:iCs w:val="0"/>
                <w:sz w:val="22"/>
                <w:szCs w:val="22"/>
                <w:lang w:val="en-GB"/>
              </w:rPr>
              <w:t>Application/Interview</w:t>
            </w:r>
          </w:p>
        </w:tc>
      </w:tr>
      <w:tr w:rsidR="21001CED" w:rsidTr="21001CED" w14:paraId="2DB337B2">
        <w:trPr>
          <w:trHeight w:val="300"/>
        </w:trPr>
        <w:tc>
          <w:tcPr>
            <w:tcW w:w="4508" w:type="dxa"/>
            <w:tcBorders>
              <w:top w:val="nil"/>
              <w:left w:val="nil"/>
              <w:bottom w:val="nil"/>
              <w:right w:val="nil"/>
            </w:tcBorders>
            <w:tcMar>
              <w:left w:w="105" w:type="dxa"/>
              <w:right w:w="105" w:type="dxa"/>
            </w:tcMar>
            <w:vAlign w:val="top"/>
          </w:tcPr>
          <w:p w:rsidR="21001CED" w:rsidP="21001CED" w:rsidRDefault="21001CED" w14:paraId="394E5D9C" w14:textId="39857BAF">
            <w:pPr>
              <w:spacing w:after="200" w:line="276"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0"/>
                <w:bCs w:val="0"/>
                <w:i w:val="0"/>
                <w:iCs w:val="0"/>
                <w:sz w:val="22"/>
                <w:szCs w:val="22"/>
                <w:lang w:val="en-GB"/>
              </w:rPr>
              <w:t>Has an active approach to continuing professional development/undertaking training as appropriate for personal and professional development.</w:t>
            </w:r>
          </w:p>
          <w:p w:rsidR="21001CED" w:rsidP="21001CED" w:rsidRDefault="21001CED" w14:paraId="2F07FFB7" w14:textId="50427C5C">
            <w:pPr>
              <w:spacing w:before="0" w:beforeAutospacing="off" w:after="0" w:afterAutospacing="off" w:line="240" w:lineRule="auto"/>
              <w:rPr>
                <w:rFonts w:ascii="Calibri" w:hAnsi="Calibri" w:eastAsia="Calibri" w:cs="Calibri"/>
                <w:b w:val="0"/>
                <w:bCs w:val="0"/>
                <w:i w:val="0"/>
                <w:iCs w:val="0"/>
                <w:sz w:val="22"/>
                <w:szCs w:val="22"/>
                <w:lang w:val="en-US"/>
              </w:rPr>
            </w:pPr>
          </w:p>
        </w:tc>
        <w:tc>
          <w:tcPr>
            <w:tcW w:w="4508" w:type="dxa"/>
            <w:tcBorders>
              <w:top w:val="nil"/>
              <w:left w:val="nil"/>
              <w:bottom w:val="nil"/>
              <w:right w:val="nil"/>
            </w:tcBorders>
            <w:tcMar>
              <w:left w:w="105" w:type="dxa"/>
              <w:right w:w="105" w:type="dxa"/>
            </w:tcMar>
            <w:vAlign w:val="top"/>
          </w:tcPr>
          <w:p w:rsidR="21001CED" w:rsidP="21001CED" w:rsidRDefault="21001CED" w14:paraId="202B6D24" w14:textId="019DFC96">
            <w:pPr>
              <w:spacing w:before="0" w:beforeAutospacing="off" w:after="0" w:afterAutospacing="off" w:line="240"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1"/>
                <w:bCs w:val="1"/>
                <w:i w:val="0"/>
                <w:iCs w:val="0"/>
                <w:sz w:val="22"/>
                <w:szCs w:val="22"/>
                <w:lang w:val="en-GB"/>
              </w:rPr>
              <w:t>Application/Interview</w:t>
            </w:r>
          </w:p>
        </w:tc>
      </w:tr>
    </w:tbl>
    <w:p w:rsidR="21001CED" w:rsidP="21001CED" w:rsidRDefault="21001CED" w14:paraId="718E5B59" w14:textId="42FAD665">
      <w:pPr>
        <w:spacing w:after="0" w:line="240"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4508"/>
        <w:gridCol w:w="4508"/>
      </w:tblGrid>
      <w:tr w:rsidR="21001CED" w:rsidTr="21001CED" w14:paraId="2969B10F">
        <w:trPr>
          <w:trHeight w:val="300"/>
        </w:trPr>
        <w:tc>
          <w:tcPr>
            <w:tcW w:w="4508" w:type="dxa"/>
            <w:tcBorders>
              <w:top w:val="nil"/>
              <w:left w:val="nil"/>
              <w:bottom w:val="nil"/>
              <w:right w:val="nil"/>
            </w:tcBorders>
            <w:tcMar>
              <w:left w:w="105" w:type="dxa"/>
              <w:right w:w="105" w:type="dxa"/>
            </w:tcMar>
            <w:vAlign w:val="top"/>
          </w:tcPr>
          <w:p w:rsidR="21001CED" w:rsidP="21001CED" w:rsidRDefault="21001CED" w14:paraId="587E48A7" w14:textId="1CD2180D">
            <w:pPr>
              <w:widowControl w:val="0"/>
              <w:spacing w:after="200" w:line="276"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1"/>
                <w:bCs w:val="1"/>
                <w:i w:val="0"/>
                <w:iCs w:val="0"/>
                <w:sz w:val="22"/>
                <w:szCs w:val="22"/>
                <w:lang w:val="en-GB"/>
              </w:rPr>
              <w:t xml:space="preserve">  Communication (Oral)</w:t>
            </w:r>
          </w:p>
          <w:p w:rsidR="21001CED" w:rsidP="21001CED" w:rsidRDefault="21001CED" w14:paraId="574B0BB0" w14:textId="46136168">
            <w:pPr>
              <w:spacing w:after="200" w:line="276"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0"/>
                <w:bCs w:val="0"/>
                <w:i w:val="0"/>
                <w:iCs w:val="0"/>
                <w:sz w:val="22"/>
                <w:szCs w:val="22"/>
                <w:lang w:val="en-GB"/>
              </w:rPr>
              <w:t xml:space="preserve"> Can demonstrate the ability to summarise complex ideas or information which may be highly detailed technical or specialist.</w:t>
            </w:r>
          </w:p>
        </w:tc>
        <w:tc>
          <w:tcPr>
            <w:tcW w:w="4508" w:type="dxa"/>
            <w:tcBorders>
              <w:top w:val="nil"/>
              <w:left w:val="nil"/>
              <w:bottom w:val="nil"/>
              <w:right w:val="nil"/>
            </w:tcBorders>
            <w:tcMar>
              <w:left w:w="105" w:type="dxa"/>
              <w:right w:w="105" w:type="dxa"/>
            </w:tcMar>
            <w:vAlign w:val="top"/>
          </w:tcPr>
          <w:p w:rsidR="21001CED" w:rsidP="21001CED" w:rsidRDefault="21001CED" w14:paraId="48BC4C31" w14:textId="0160F81A">
            <w:pPr>
              <w:widowControl w:val="0"/>
              <w:spacing w:after="200" w:line="276"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1"/>
                <w:bCs w:val="1"/>
                <w:i w:val="0"/>
                <w:iCs w:val="0"/>
                <w:sz w:val="22"/>
                <w:szCs w:val="22"/>
                <w:lang w:val="en-GB"/>
              </w:rPr>
              <w:t xml:space="preserve"> </w:t>
            </w:r>
          </w:p>
          <w:p w:rsidR="21001CED" w:rsidP="21001CED" w:rsidRDefault="21001CED" w14:paraId="1F70AD04" w14:textId="16D0C325">
            <w:pPr>
              <w:widowControl w:val="0"/>
              <w:spacing w:after="200" w:line="276"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1"/>
                <w:bCs w:val="1"/>
                <w:i w:val="0"/>
                <w:iCs w:val="0"/>
                <w:sz w:val="22"/>
                <w:szCs w:val="22"/>
                <w:lang w:val="en-GB"/>
              </w:rPr>
              <w:t xml:space="preserve"> Application/Interview</w:t>
            </w:r>
          </w:p>
        </w:tc>
      </w:tr>
      <w:tr w:rsidR="21001CED" w:rsidTr="21001CED" w14:paraId="5BD75460">
        <w:trPr>
          <w:trHeight w:val="300"/>
        </w:trPr>
        <w:tc>
          <w:tcPr>
            <w:tcW w:w="4508" w:type="dxa"/>
            <w:tcBorders>
              <w:top w:val="nil"/>
              <w:left w:val="nil"/>
              <w:bottom w:val="nil"/>
              <w:right w:val="nil"/>
            </w:tcBorders>
            <w:tcMar>
              <w:left w:w="105" w:type="dxa"/>
              <w:right w:w="105" w:type="dxa"/>
            </w:tcMar>
            <w:vAlign w:val="top"/>
          </w:tcPr>
          <w:p w:rsidR="21001CED" w:rsidP="21001CED" w:rsidRDefault="21001CED" w14:paraId="2CDC1443" w14:textId="61CA3333">
            <w:pPr>
              <w:spacing w:after="200" w:line="276"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1"/>
                <w:bCs w:val="1"/>
                <w:i w:val="0"/>
                <w:iCs w:val="0"/>
                <w:sz w:val="22"/>
                <w:szCs w:val="22"/>
                <w:lang w:val="en-GB"/>
              </w:rPr>
              <w:t xml:space="preserve"> </w:t>
            </w:r>
          </w:p>
        </w:tc>
        <w:tc>
          <w:tcPr>
            <w:tcW w:w="4508" w:type="dxa"/>
            <w:tcBorders>
              <w:top w:val="nil"/>
              <w:left w:val="nil"/>
              <w:bottom w:val="nil"/>
              <w:right w:val="nil"/>
            </w:tcBorders>
            <w:tcMar>
              <w:left w:w="105" w:type="dxa"/>
              <w:right w:w="105" w:type="dxa"/>
            </w:tcMar>
            <w:vAlign w:val="top"/>
          </w:tcPr>
          <w:p w:rsidR="21001CED" w:rsidP="21001CED" w:rsidRDefault="21001CED" w14:paraId="6F5411C9" w14:textId="1C7F504B">
            <w:pPr>
              <w:widowControl w:val="0"/>
              <w:spacing w:after="200" w:line="276"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1"/>
                <w:bCs w:val="1"/>
                <w:i w:val="0"/>
                <w:iCs w:val="0"/>
                <w:sz w:val="22"/>
                <w:szCs w:val="22"/>
                <w:lang w:val="en-GB"/>
              </w:rPr>
              <w:t xml:space="preserve"> </w:t>
            </w:r>
          </w:p>
        </w:tc>
      </w:tr>
      <w:tr w:rsidR="21001CED" w:rsidTr="21001CED" w14:paraId="07465AEC">
        <w:trPr>
          <w:trHeight w:val="300"/>
        </w:trPr>
        <w:tc>
          <w:tcPr>
            <w:tcW w:w="4508" w:type="dxa"/>
            <w:tcBorders>
              <w:top w:val="nil"/>
              <w:left w:val="nil"/>
              <w:bottom w:val="nil"/>
              <w:right w:val="nil"/>
            </w:tcBorders>
            <w:tcMar>
              <w:left w:w="105" w:type="dxa"/>
              <w:right w:w="105" w:type="dxa"/>
            </w:tcMar>
            <w:vAlign w:val="top"/>
          </w:tcPr>
          <w:p w:rsidR="21001CED" w:rsidP="21001CED" w:rsidRDefault="21001CED" w14:paraId="11F55190" w14:textId="6DBA7FE0">
            <w:pPr>
              <w:spacing w:after="200" w:line="276"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1"/>
                <w:bCs w:val="1"/>
                <w:i w:val="0"/>
                <w:iCs w:val="0"/>
                <w:sz w:val="22"/>
                <w:szCs w:val="22"/>
                <w:lang w:val="en-GB"/>
              </w:rPr>
              <w:t xml:space="preserve"> Communication (Written)</w:t>
            </w:r>
          </w:p>
          <w:p w:rsidR="21001CED" w:rsidP="21001CED" w:rsidRDefault="21001CED" w14:paraId="4C5DF791" w14:textId="389F594C">
            <w:pPr>
              <w:spacing w:after="200" w:line="276"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0"/>
                <w:bCs w:val="0"/>
                <w:i w:val="0"/>
                <w:iCs w:val="0"/>
                <w:sz w:val="22"/>
                <w:szCs w:val="22"/>
                <w:lang w:val="en-GB"/>
              </w:rPr>
              <w:t xml:space="preserve"> Can demonstrate the ability to provide information in a suitable format so that the others’ needs are met and adjusts the level of content to help others understand.</w:t>
            </w:r>
          </w:p>
        </w:tc>
        <w:tc>
          <w:tcPr>
            <w:tcW w:w="4508" w:type="dxa"/>
            <w:tcBorders>
              <w:top w:val="nil"/>
              <w:left w:val="nil"/>
              <w:bottom w:val="nil"/>
              <w:right w:val="nil"/>
            </w:tcBorders>
            <w:tcMar>
              <w:left w:w="105" w:type="dxa"/>
              <w:right w:w="105" w:type="dxa"/>
            </w:tcMar>
            <w:vAlign w:val="top"/>
          </w:tcPr>
          <w:p w:rsidR="21001CED" w:rsidP="21001CED" w:rsidRDefault="21001CED" w14:paraId="0AFB25AF" w14:textId="2026E5ED">
            <w:pPr>
              <w:widowControl w:val="0"/>
              <w:spacing w:after="200" w:line="276"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1"/>
                <w:bCs w:val="1"/>
                <w:i w:val="0"/>
                <w:iCs w:val="0"/>
                <w:sz w:val="22"/>
                <w:szCs w:val="22"/>
                <w:lang w:val="en-GB"/>
              </w:rPr>
              <w:t xml:space="preserve"> Application/Interview</w:t>
            </w:r>
          </w:p>
        </w:tc>
      </w:tr>
      <w:tr w:rsidR="21001CED" w:rsidTr="21001CED" w14:paraId="564EBB16">
        <w:trPr>
          <w:trHeight w:val="300"/>
        </w:trPr>
        <w:tc>
          <w:tcPr>
            <w:tcW w:w="4508" w:type="dxa"/>
            <w:tcBorders>
              <w:top w:val="nil"/>
              <w:left w:val="nil"/>
              <w:bottom w:val="nil"/>
              <w:right w:val="nil"/>
            </w:tcBorders>
            <w:tcMar>
              <w:left w:w="105" w:type="dxa"/>
              <w:right w:w="105" w:type="dxa"/>
            </w:tcMar>
            <w:vAlign w:val="top"/>
          </w:tcPr>
          <w:p w:rsidR="21001CED" w:rsidP="21001CED" w:rsidRDefault="21001CED" w14:paraId="421EBA97" w14:textId="2B431B5D">
            <w:pPr>
              <w:spacing w:after="200" w:line="276"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1"/>
                <w:bCs w:val="1"/>
                <w:i w:val="0"/>
                <w:iCs w:val="0"/>
                <w:sz w:val="22"/>
                <w:szCs w:val="22"/>
                <w:lang w:val="en-GB"/>
              </w:rPr>
              <w:t xml:space="preserve"> Teamwork and Motivation</w:t>
            </w:r>
          </w:p>
          <w:p w:rsidR="21001CED" w:rsidP="21001CED" w:rsidRDefault="21001CED" w14:paraId="5B47036B" w14:textId="49055E4E">
            <w:pPr>
              <w:spacing w:after="200" w:line="276"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0"/>
                <w:bCs w:val="0"/>
                <w:i w:val="0"/>
                <w:iCs w:val="0"/>
                <w:sz w:val="22"/>
                <w:szCs w:val="22"/>
                <w:lang w:val="en-GB"/>
              </w:rPr>
              <w:t xml:space="preserve"> Can demonstrate the ability to delegate work to others and/or help to build co-operation to deliver team results.</w:t>
            </w:r>
          </w:p>
        </w:tc>
        <w:tc>
          <w:tcPr>
            <w:tcW w:w="4508" w:type="dxa"/>
            <w:tcBorders>
              <w:top w:val="nil"/>
              <w:left w:val="nil"/>
              <w:bottom w:val="nil"/>
              <w:right w:val="nil"/>
            </w:tcBorders>
            <w:tcMar>
              <w:left w:w="105" w:type="dxa"/>
              <w:right w:w="105" w:type="dxa"/>
            </w:tcMar>
            <w:vAlign w:val="top"/>
          </w:tcPr>
          <w:p w:rsidR="21001CED" w:rsidP="21001CED" w:rsidRDefault="21001CED" w14:paraId="40809C18" w14:textId="7440A834">
            <w:pPr>
              <w:widowControl w:val="0"/>
              <w:spacing w:after="200" w:line="276"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1"/>
                <w:bCs w:val="1"/>
                <w:i w:val="0"/>
                <w:iCs w:val="0"/>
                <w:sz w:val="22"/>
                <w:szCs w:val="22"/>
                <w:lang w:val="en-GB"/>
              </w:rPr>
              <w:t xml:space="preserve"> Application/Interview</w:t>
            </w:r>
          </w:p>
        </w:tc>
      </w:tr>
      <w:tr w:rsidR="21001CED" w:rsidTr="21001CED" w14:paraId="2D4D38F9">
        <w:trPr>
          <w:trHeight w:val="300"/>
        </w:trPr>
        <w:tc>
          <w:tcPr>
            <w:tcW w:w="4508" w:type="dxa"/>
            <w:tcBorders>
              <w:top w:val="nil"/>
              <w:left w:val="nil"/>
              <w:bottom w:val="nil"/>
              <w:right w:val="nil"/>
            </w:tcBorders>
            <w:tcMar>
              <w:left w:w="105" w:type="dxa"/>
              <w:right w:w="105" w:type="dxa"/>
            </w:tcMar>
            <w:vAlign w:val="top"/>
          </w:tcPr>
          <w:p w:rsidR="21001CED" w:rsidP="21001CED" w:rsidRDefault="21001CED" w14:paraId="6ACFD1AA" w14:textId="53D39D69">
            <w:pPr>
              <w:spacing w:after="200" w:line="276"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1"/>
                <w:bCs w:val="1"/>
                <w:i w:val="0"/>
                <w:iCs w:val="0"/>
                <w:sz w:val="22"/>
                <w:szCs w:val="22"/>
                <w:lang w:val="en-GB"/>
              </w:rPr>
              <w:t xml:space="preserve"> </w:t>
            </w:r>
          </w:p>
        </w:tc>
        <w:tc>
          <w:tcPr>
            <w:tcW w:w="4508" w:type="dxa"/>
            <w:tcBorders>
              <w:top w:val="nil"/>
              <w:left w:val="nil"/>
              <w:bottom w:val="nil"/>
              <w:right w:val="nil"/>
            </w:tcBorders>
            <w:tcMar>
              <w:left w:w="105" w:type="dxa"/>
              <w:right w:w="105" w:type="dxa"/>
            </w:tcMar>
            <w:vAlign w:val="top"/>
          </w:tcPr>
          <w:p w:rsidR="21001CED" w:rsidP="21001CED" w:rsidRDefault="21001CED" w14:paraId="5916C40E" w14:textId="48F31BA5">
            <w:pPr>
              <w:widowControl w:val="0"/>
              <w:spacing w:after="200" w:line="276"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1"/>
                <w:bCs w:val="1"/>
                <w:i w:val="0"/>
                <w:iCs w:val="0"/>
                <w:sz w:val="22"/>
                <w:szCs w:val="22"/>
                <w:lang w:val="en-GB"/>
              </w:rPr>
              <w:t xml:space="preserve"> </w:t>
            </w:r>
          </w:p>
        </w:tc>
      </w:tr>
      <w:tr w:rsidR="21001CED" w:rsidTr="21001CED" w14:paraId="1018EAD7">
        <w:trPr>
          <w:trHeight w:val="300"/>
        </w:trPr>
        <w:tc>
          <w:tcPr>
            <w:tcW w:w="4508" w:type="dxa"/>
            <w:tcBorders>
              <w:top w:val="nil"/>
              <w:left w:val="nil"/>
              <w:bottom w:val="nil"/>
              <w:right w:val="nil"/>
            </w:tcBorders>
            <w:tcMar>
              <w:left w:w="105" w:type="dxa"/>
              <w:right w:w="105" w:type="dxa"/>
            </w:tcMar>
            <w:vAlign w:val="top"/>
          </w:tcPr>
          <w:p w:rsidR="21001CED" w:rsidP="21001CED" w:rsidRDefault="21001CED" w14:paraId="66B44585" w14:textId="782D0742">
            <w:pPr>
              <w:spacing w:after="200" w:line="276"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1"/>
                <w:bCs w:val="1"/>
                <w:i w:val="0"/>
                <w:iCs w:val="0"/>
                <w:sz w:val="22"/>
                <w:szCs w:val="22"/>
                <w:lang w:val="en-GB"/>
              </w:rPr>
              <w:t xml:space="preserve"> Liaison and Networking</w:t>
            </w:r>
          </w:p>
          <w:p w:rsidR="21001CED" w:rsidP="21001CED" w:rsidRDefault="21001CED" w14:paraId="289ADD1D" w14:textId="1A0CC448">
            <w:pPr>
              <w:spacing w:after="200" w:line="276"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0"/>
                <w:bCs w:val="0"/>
                <w:i w:val="0"/>
                <w:iCs w:val="0"/>
                <w:sz w:val="22"/>
                <w:szCs w:val="22"/>
                <w:lang w:val="en-GB"/>
              </w:rPr>
              <w:t xml:space="preserve"> Can demonstrate the ability to work across the University and/or externally to build and strengthen working relationships.  Actively pursues a shared interest and works jointly to influence events and decisions.</w:t>
            </w:r>
          </w:p>
        </w:tc>
        <w:tc>
          <w:tcPr>
            <w:tcW w:w="4508" w:type="dxa"/>
            <w:tcBorders>
              <w:top w:val="nil"/>
              <w:left w:val="nil"/>
              <w:bottom w:val="nil"/>
              <w:right w:val="nil"/>
            </w:tcBorders>
            <w:tcMar>
              <w:left w:w="105" w:type="dxa"/>
              <w:right w:w="105" w:type="dxa"/>
            </w:tcMar>
            <w:vAlign w:val="top"/>
          </w:tcPr>
          <w:p w:rsidR="21001CED" w:rsidP="21001CED" w:rsidRDefault="21001CED" w14:paraId="6BF3928F" w14:textId="381E2AEF">
            <w:pPr>
              <w:widowControl w:val="0"/>
              <w:spacing w:after="200" w:line="276"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1"/>
                <w:bCs w:val="1"/>
                <w:i w:val="0"/>
                <w:iCs w:val="0"/>
                <w:sz w:val="22"/>
                <w:szCs w:val="22"/>
                <w:lang w:val="en-GB"/>
              </w:rPr>
              <w:t xml:space="preserve"> Application/Interview</w:t>
            </w:r>
          </w:p>
        </w:tc>
      </w:tr>
      <w:tr w:rsidR="21001CED" w:rsidTr="21001CED" w14:paraId="48E054EB">
        <w:trPr>
          <w:trHeight w:val="300"/>
        </w:trPr>
        <w:tc>
          <w:tcPr>
            <w:tcW w:w="4508" w:type="dxa"/>
            <w:tcBorders>
              <w:top w:val="nil"/>
              <w:left w:val="nil"/>
              <w:bottom w:val="nil"/>
              <w:right w:val="nil"/>
            </w:tcBorders>
            <w:tcMar>
              <w:left w:w="105" w:type="dxa"/>
              <w:right w:w="105" w:type="dxa"/>
            </w:tcMar>
            <w:vAlign w:val="top"/>
          </w:tcPr>
          <w:p w:rsidR="21001CED" w:rsidP="21001CED" w:rsidRDefault="21001CED" w14:paraId="66DFF869" w14:textId="49CCD684">
            <w:pPr>
              <w:spacing w:after="200" w:line="276"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1"/>
                <w:bCs w:val="1"/>
                <w:i w:val="0"/>
                <w:iCs w:val="0"/>
                <w:sz w:val="22"/>
                <w:szCs w:val="22"/>
                <w:lang w:val="en-GB"/>
              </w:rPr>
              <w:t xml:space="preserve"> </w:t>
            </w:r>
          </w:p>
        </w:tc>
        <w:tc>
          <w:tcPr>
            <w:tcW w:w="4508" w:type="dxa"/>
            <w:tcBorders>
              <w:top w:val="nil"/>
              <w:left w:val="nil"/>
              <w:bottom w:val="nil"/>
              <w:right w:val="nil"/>
            </w:tcBorders>
            <w:tcMar>
              <w:left w:w="105" w:type="dxa"/>
              <w:right w:w="105" w:type="dxa"/>
            </w:tcMar>
            <w:vAlign w:val="top"/>
          </w:tcPr>
          <w:p w:rsidR="21001CED" w:rsidP="21001CED" w:rsidRDefault="21001CED" w14:paraId="3438BF71" w14:textId="0EA5CFDA">
            <w:pPr>
              <w:widowControl w:val="0"/>
              <w:spacing w:after="200" w:line="276"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1"/>
                <w:bCs w:val="1"/>
                <w:i w:val="0"/>
                <w:iCs w:val="0"/>
                <w:sz w:val="22"/>
                <w:szCs w:val="22"/>
                <w:lang w:val="en-GB"/>
              </w:rPr>
              <w:t xml:space="preserve"> </w:t>
            </w:r>
          </w:p>
        </w:tc>
      </w:tr>
      <w:tr w:rsidR="21001CED" w:rsidTr="21001CED" w14:paraId="3710C0E0">
        <w:trPr>
          <w:trHeight w:val="300"/>
        </w:trPr>
        <w:tc>
          <w:tcPr>
            <w:tcW w:w="4508" w:type="dxa"/>
            <w:tcBorders>
              <w:top w:val="nil"/>
              <w:left w:val="nil"/>
              <w:bottom w:val="nil"/>
              <w:right w:val="nil"/>
            </w:tcBorders>
            <w:tcMar>
              <w:left w:w="105" w:type="dxa"/>
              <w:right w:w="105" w:type="dxa"/>
            </w:tcMar>
            <w:vAlign w:val="top"/>
          </w:tcPr>
          <w:p w:rsidR="21001CED" w:rsidP="21001CED" w:rsidRDefault="21001CED" w14:paraId="2938BC66" w14:textId="0028E2A7">
            <w:pPr>
              <w:spacing w:after="200" w:line="276"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1"/>
                <w:bCs w:val="1"/>
                <w:i w:val="0"/>
                <w:iCs w:val="0"/>
                <w:sz w:val="22"/>
                <w:szCs w:val="22"/>
                <w:lang w:val="en-GB"/>
              </w:rPr>
              <w:t xml:space="preserve"> Service Delivery</w:t>
            </w:r>
          </w:p>
          <w:p w:rsidR="21001CED" w:rsidP="21001CED" w:rsidRDefault="21001CED" w14:paraId="455EEACE" w14:textId="53265DFE">
            <w:pPr>
              <w:spacing w:after="200" w:line="276"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0"/>
                <w:bCs w:val="0"/>
                <w:i w:val="0"/>
                <w:iCs w:val="0"/>
                <w:sz w:val="22"/>
                <w:szCs w:val="22"/>
                <w:lang w:val="en-GB"/>
              </w:rPr>
              <w:t xml:space="preserve"> Can demonstrate the ability to seek ways to improve and adjust current levels of service. Deals with complaints and initiates contact with customers to obtain their reactions and views about the service and future needs.</w:t>
            </w:r>
          </w:p>
        </w:tc>
        <w:tc>
          <w:tcPr>
            <w:tcW w:w="4508" w:type="dxa"/>
            <w:tcBorders>
              <w:top w:val="nil"/>
              <w:left w:val="nil"/>
              <w:bottom w:val="nil"/>
              <w:right w:val="nil"/>
            </w:tcBorders>
            <w:tcMar>
              <w:left w:w="105" w:type="dxa"/>
              <w:right w:w="105" w:type="dxa"/>
            </w:tcMar>
            <w:vAlign w:val="top"/>
          </w:tcPr>
          <w:p w:rsidR="21001CED" w:rsidP="21001CED" w:rsidRDefault="21001CED" w14:paraId="15ABCDFA" w14:textId="7C36FF09">
            <w:pPr>
              <w:widowControl w:val="0"/>
              <w:spacing w:after="200" w:line="276"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1"/>
                <w:bCs w:val="1"/>
                <w:i w:val="0"/>
                <w:iCs w:val="0"/>
                <w:sz w:val="22"/>
                <w:szCs w:val="22"/>
                <w:lang w:val="en-GB"/>
              </w:rPr>
              <w:t xml:space="preserve"> Application/Interview</w:t>
            </w:r>
          </w:p>
        </w:tc>
      </w:tr>
      <w:tr w:rsidR="21001CED" w:rsidTr="21001CED" w14:paraId="44352978">
        <w:trPr>
          <w:trHeight w:val="300"/>
        </w:trPr>
        <w:tc>
          <w:tcPr>
            <w:tcW w:w="4508" w:type="dxa"/>
            <w:tcBorders>
              <w:top w:val="nil"/>
              <w:left w:val="nil"/>
              <w:bottom w:val="nil"/>
              <w:right w:val="nil"/>
            </w:tcBorders>
            <w:tcMar>
              <w:left w:w="105" w:type="dxa"/>
              <w:right w:w="105" w:type="dxa"/>
            </w:tcMar>
            <w:vAlign w:val="top"/>
          </w:tcPr>
          <w:p w:rsidR="21001CED" w:rsidP="21001CED" w:rsidRDefault="21001CED" w14:paraId="536AD141" w14:textId="76FC3FA8">
            <w:pPr>
              <w:spacing w:after="200" w:line="276"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1"/>
                <w:bCs w:val="1"/>
                <w:i w:val="0"/>
                <w:iCs w:val="0"/>
                <w:sz w:val="22"/>
                <w:szCs w:val="22"/>
                <w:lang w:val="en-GB"/>
              </w:rPr>
              <w:t xml:space="preserve"> </w:t>
            </w:r>
          </w:p>
        </w:tc>
        <w:tc>
          <w:tcPr>
            <w:tcW w:w="4508" w:type="dxa"/>
            <w:tcBorders>
              <w:top w:val="nil"/>
              <w:left w:val="nil"/>
              <w:bottom w:val="nil"/>
              <w:right w:val="nil"/>
            </w:tcBorders>
            <w:tcMar>
              <w:left w:w="105" w:type="dxa"/>
              <w:right w:w="105" w:type="dxa"/>
            </w:tcMar>
            <w:vAlign w:val="top"/>
          </w:tcPr>
          <w:p w:rsidR="21001CED" w:rsidP="21001CED" w:rsidRDefault="21001CED" w14:paraId="0D734103" w14:textId="5344D27D">
            <w:pPr>
              <w:widowControl w:val="0"/>
              <w:spacing w:after="200" w:line="276"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1"/>
                <w:bCs w:val="1"/>
                <w:i w:val="0"/>
                <w:iCs w:val="0"/>
                <w:sz w:val="22"/>
                <w:szCs w:val="22"/>
                <w:lang w:val="en-GB"/>
              </w:rPr>
              <w:t xml:space="preserve"> </w:t>
            </w:r>
          </w:p>
        </w:tc>
      </w:tr>
      <w:tr w:rsidR="21001CED" w:rsidTr="21001CED" w14:paraId="1B734FD1">
        <w:trPr>
          <w:trHeight w:val="300"/>
        </w:trPr>
        <w:tc>
          <w:tcPr>
            <w:tcW w:w="4508" w:type="dxa"/>
            <w:tcBorders>
              <w:top w:val="nil"/>
              <w:left w:val="nil"/>
              <w:bottom w:val="nil"/>
              <w:right w:val="nil"/>
            </w:tcBorders>
            <w:tcMar>
              <w:left w:w="105" w:type="dxa"/>
              <w:right w:w="105" w:type="dxa"/>
            </w:tcMar>
            <w:vAlign w:val="top"/>
          </w:tcPr>
          <w:p w:rsidR="21001CED" w:rsidP="21001CED" w:rsidRDefault="21001CED" w14:paraId="0BA48154" w14:textId="3CD8087A">
            <w:pPr>
              <w:spacing w:after="200" w:line="276"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1"/>
                <w:bCs w:val="1"/>
                <w:i w:val="0"/>
                <w:iCs w:val="0"/>
                <w:sz w:val="22"/>
                <w:szCs w:val="22"/>
                <w:lang w:val="en-GB"/>
              </w:rPr>
              <w:t xml:space="preserve"> Decision Making</w:t>
            </w:r>
          </w:p>
          <w:p w:rsidR="21001CED" w:rsidP="21001CED" w:rsidRDefault="21001CED" w14:paraId="66C3097D" w14:textId="49EB576C">
            <w:pPr>
              <w:spacing w:after="200" w:line="276"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0"/>
                <w:bCs w:val="0"/>
                <w:i w:val="0"/>
                <w:iCs w:val="0"/>
                <w:sz w:val="22"/>
                <w:szCs w:val="22"/>
                <w:lang w:val="en-GB"/>
              </w:rPr>
              <w:t xml:space="preserve"> Can demonstrate the ability to consider the wider impact of decisions, assesses possible outcomes and their likelihood. Uses judgement to make decisions with limited or ambiguous data and takes into account multiple factors. Distinguishes between the need to make a decision, when to defer and when not to take a decision. </w:t>
            </w:r>
          </w:p>
        </w:tc>
        <w:tc>
          <w:tcPr>
            <w:tcW w:w="4508" w:type="dxa"/>
            <w:tcBorders>
              <w:top w:val="nil"/>
              <w:left w:val="nil"/>
              <w:bottom w:val="nil"/>
              <w:right w:val="nil"/>
            </w:tcBorders>
            <w:tcMar>
              <w:left w:w="105" w:type="dxa"/>
              <w:right w:w="105" w:type="dxa"/>
            </w:tcMar>
            <w:vAlign w:val="top"/>
          </w:tcPr>
          <w:p w:rsidR="21001CED" w:rsidP="21001CED" w:rsidRDefault="21001CED" w14:paraId="5EED364A" w14:textId="1EFC774F">
            <w:pPr>
              <w:widowControl w:val="0"/>
              <w:spacing w:after="200" w:line="276"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1"/>
                <w:bCs w:val="1"/>
                <w:i w:val="0"/>
                <w:iCs w:val="0"/>
                <w:sz w:val="22"/>
                <w:szCs w:val="22"/>
                <w:lang w:val="en-GB"/>
              </w:rPr>
              <w:t xml:space="preserve"> Application/Interview</w:t>
            </w:r>
          </w:p>
        </w:tc>
      </w:tr>
      <w:tr w:rsidR="21001CED" w:rsidTr="21001CED" w14:paraId="5E37FD03">
        <w:trPr>
          <w:trHeight w:val="300"/>
        </w:trPr>
        <w:tc>
          <w:tcPr>
            <w:tcW w:w="4508" w:type="dxa"/>
            <w:tcBorders>
              <w:top w:val="nil"/>
              <w:left w:val="nil"/>
              <w:bottom w:val="nil"/>
              <w:right w:val="nil"/>
            </w:tcBorders>
            <w:tcMar>
              <w:left w:w="105" w:type="dxa"/>
              <w:right w:w="105" w:type="dxa"/>
            </w:tcMar>
            <w:vAlign w:val="top"/>
          </w:tcPr>
          <w:p w:rsidR="21001CED" w:rsidP="21001CED" w:rsidRDefault="21001CED" w14:paraId="4E63F9AC" w14:textId="51CC8DA6">
            <w:pPr>
              <w:spacing w:after="200" w:line="276"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1"/>
                <w:bCs w:val="1"/>
                <w:i w:val="0"/>
                <w:iCs w:val="0"/>
                <w:sz w:val="22"/>
                <w:szCs w:val="22"/>
                <w:lang w:val="en-GB"/>
              </w:rPr>
              <w:t xml:space="preserve"> </w:t>
            </w:r>
          </w:p>
        </w:tc>
        <w:tc>
          <w:tcPr>
            <w:tcW w:w="4508" w:type="dxa"/>
            <w:tcBorders>
              <w:top w:val="nil"/>
              <w:left w:val="nil"/>
              <w:bottom w:val="nil"/>
              <w:right w:val="nil"/>
            </w:tcBorders>
            <w:tcMar>
              <w:left w:w="105" w:type="dxa"/>
              <w:right w:w="105" w:type="dxa"/>
            </w:tcMar>
            <w:vAlign w:val="top"/>
          </w:tcPr>
          <w:p w:rsidR="21001CED" w:rsidP="21001CED" w:rsidRDefault="21001CED" w14:paraId="04D30DEF" w14:textId="0B5403FA">
            <w:pPr>
              <w:widowControl w:val="0"/>
              <w:spacing w:after="200" w:line="276"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1"/>
                <w:bCs w:val="1"/>
                <w:i w:val="0"/>
                <w:iCs w:val="0"/>
                <w:sz w:val="22"/>
                <w:szCs w:val="22"/>
                <w:lang w:val="en-GB"/>
              </w:rPr>
              <w:t xml:space="preserve"> </w:t>
            </w:r>
          </w:p>
        </w:tc>
      </w:tr>
      <w:tr w:rsidR="21001CED" w:rsidTr="21001CED" w14:paraId="2A4B7DDE">
        <w:trPr>
          <w:trHeight w:val="300"/>
        </w:trPr>
        <w:tc>
          <w:tcPr>
            <w:tcW w:w="4508" w:type="dxa"/>
            <w:tcBorders>
              <w:top w:val="nil"/>
              <w:left w:val="nil"/>
              <w:bottom w:val="nil"/>
              <w:right w:val="nil"/>
            </w:tcBorders>
            <w:tcMar>
              <w:left w:w="105" w:type="dxa"/>
              <w:right w:w="105" w:type="dxa"/>
            </w:tcMar>
            <w:vAlign w:val="top"/>
          </w:tcPr>
          <w:p w:rsidR="21001CED" w:rsidP="21001CED" w:rsidRDefault="21001CED" w14:paraId="6FBB9168" w14:textId="082FC176">
            <w:pPr>
              <w:spacing w:after="200" w:line="276"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1"/>
                <w:bCs w:val="1"/>
                <w:i w:val="0"/>
                <w:iCs w:val="0"/>
                <w:sz w:val="22"/>
                <w:szCs w:val="22"/>
                <w:lang w:val="en-GB"/>
              </w:rPr>
              <w:t xml:space="preserve"> Planning and Organisation</w:t>
            </w:r>
          </w:p>
          <w:p w:rsidR="21001CED" w:rsidP="21001CED" w:rsidRDefault="21001CED" w14:paraId="24D0C509" w14:textId="66D08F6F">
            <w:pPr>
              <w:spacing w:after="200" w:line="276"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0"/>
                <w:bCs w:val="0"/>
                <w:i w:val="0"/>
                <w:iCs w:val="0"/>
                <w:sz w:val="22"/>
                <w:szCs w:val="22"/>
                <w:lang w:val="en-GB"/>
              </w:rPr>
              <w:t xml:space="preserve"> Can demonstrate the ability to ensure that time and resources are used effectively to their maximum efficiency. Develops plans to take into account problems, delays and new priorities whilst checking and reporting on progress and achievement against plans to key parties.</w:t>
            </w:r>
          </w:p>
        </w:tc>
        <w:tc>
          <w:tcPr>
            <w:tcW w:w="4508" w:type="dxa"/>
            <w:tcBorders>
              <w:top w:val="nil"/>
              <w:left w:val="nil"/>
              <w:bottom w:val="nil"/>
              <w:right w:val="nil"/>
            </w:tcBorders>
            <w:tcMar>
              <w:left w:w="105" w:type="dxa"/>
              <w:right w:w="105" w:type="dxa"/>
            </w:tcMar>
            <w:vAlign w:val="top"/>
          </w:tcPr>
          <w:p w:rsidR="21001CED" w:rsidP="21001CED" w:rsidRDefault="21001CED" w14:paraId="6153AD7E" w14:textId="75803420">
            <w:pPr>
              <w:widowControl w:val="0"/>
              <w:spacing w:after="200" w:line="276"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1"/>
                <w:bCs w:val="1"/>
                <w:i w:val="0"/>
                <w:iCs w:val="0"/>
                <w:sz w:val="22"/>
                <w:szCs w:val="22"/>
                <w:lang w:val="en-GB"/>
              </w:rPr>
              <w:t xml:space="preserve"> Application/Interview</w:t>
            </w:r>
          </w:p>
        </w:tc>
      </w:tr>
      <w:tr w:rsidR="21001CED" w:rsidTr="21001CED" w14:paraId="073376E7">
        <w:trPr>
          <w:trHeight w:val="300"/>
        </w:trPr>
        <w:tc>
          <w:tcPr>
            <w:tcW w:w="4508" w:type="dxa"/>
            <w:tcBorders>
              <w:top w:val="nil"/>
              <w:left w:val="nil"/>
              <w:bottom w:val="nil"/>
              <w:right w:val="nil"/>
            </w:tcBorders>
            <w:tcMar>
              <w:left w:w="105" w:type="dxa"/>
              <w:right w:w="105" w:type="dxa"/>
            </w:tcMar>
            <w:vAlign w:val="top"/>
          </w:tcPr>
          <w:p w:rsidR="21001CED" w:rsidP="21001CED" w:rsidRDefault="21001CED" w14:paraId="0D6446A4" w14:textId="25F16E41">
            <w:pPr>
              <w:spacing w:after="200" w:line="276"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1"/>
                <w:bCs w:val="1"/>
                <w:i w:val="0"/>
                <w:iCs w:val="0"/>
                <w:sz w:val="22"/>
                <w:szCs w:val="22"/>
                <w:lang w:val="en-GB"/>
              </w:rPr>
              <w:t xml:space="preserve"> </w:t>
            </w:r>
          </w:p>
        </w:tc>
        <w:tc>
          <w:tcPr>
            <w:tcW w:w="4508" w:type="dxa"/>
            <w:tcBorders>
              <w:top w:val="nil"/>
              <w:left w:val="nil"/>
              <w:bottom w:val="nil"/>
              <w:right w:val="nil"/>
            </w:tcBorders>
            <w:tcMar>
              <w:left w:w="105" w:type="dxa"/>
              <w:right w:w="105" w:type="dxa"/>
            </w:tcMar>
            <w:vAlign w:val="top"/>
          </w:tcPr>
          <w:p w:rsidR="21001CED" w:rsidP="21001CED" w:rsidRDefault="21001CED" w14:paraId="77A12EAD" w14:textId="75541375">
            <w:pPr>
              <w:widowControl w:val="0"/>
              <w:spacing w:after="200" w:line="276"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1"/>
                <w:bCs w:val="1"/>
                <w:i w:val="0"/>
                <w:iCs w:val="0"/>
                <w:sz w:val="22"/>
                <w:szCs w:val="22"/>
                <w:lang w:val="en-GB"/>
              </w:rPr>
              <w:t xml:space="preserve"> </w:t>
            </w:r>
          </w:p>
        </w:tc>
      </w:tr>
      <w:tr w:rsidR="21001CED" w:rsidTr="21001CED" w14:paraId="726733BE">
        <w:trPr>
          <w:trHeight w:val="300"/>
        </w:trPr>
        <w:tc>
          <w:tcPr>
            <w:tcW w:w="4508" w:type="dxa"/>
            <w:tcBorders>
              <w:top w:val="nil"/>
              <w:left w:val="nil"/>
              <w:bottom w:val="nil"/>
              <w:right w:val="nil"/>
            </w:tcBorders>
            <w:tcMar>
              <w:left w:w="105" w:type="dxa"/>
              <w:right w:w="105" w:type="dxa"/>
            </w:tcMar>
            <w:vAlign w:val="top"/>
          </w:tcPr>
          <w:p w:rsidR="21001CED" w:rsidP="21001CED" w:rsidRDefault="21001CED" w14:paraId="13CF3A80" w14:textId="01C1BE1A">
            <w:pPr>
              <w:spacing w:after="200" w:line="276"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1"/>
                <w:bCs w:val="1"/>
                <w:i w:val="0"/>
                <w:iCs w:val="0"/>
                <w:sz w:val="22"/>
                <w:szCs w:val="22"/>
                <w:lang w:val="en-GB"/>
              </w:rPr>
              <w:t xml:space="preserve"> Initiative and Problem Solving</w:t>
            </w:r>
          </w:p>
          <w:p w:rsidR="21001CED" w:rsidP="21001CED" w:rsidRDefault="21001CED" w14:paraId="27B2B202" w14:textId="602DAB31">
            <w:pPr>
              <w:spacing w:after="200" w:line="276"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0"/>
                <w:bCs w:val="0"/>
                <w:i w:val="0"/>
                <w:iCs w:val="0"/>
                <w:sz w:val="22"/>
                <w:szCs w:val="22"/>
                <w:lang w:val="en-GB"/>
              </w:rPr>
              <w:t xml:space="preserve"> Can demonstrate the ability to initiate processes and procedures to resolve new problems.  Anticipates possible implementation difficulties and identifies practical ways of overcoming or preventing them.  Takes account of others and the broader context when generating options. </w:t>
            </w:r>
          </w:p>
        </w:tc>
        <w:tc>
          <w:tcPr>
            <w:tcW w:w="4508" w:type="dxa"/>
            <w:tcBorders>
              <w:top w:val="nil"/>
              <w:left w:val="nil"/>
              <w:bottom w:val="nil"/>
              <w:right w:val="nil"/>
            </w:tcBorders>
            <w:tcMar>
              <w:left w:w="105" w:type="dxa"/>
              <w:right w:w="105" w:type="dxa"/>
            </w:tcMar>
            <w:vAlign w:val="top"/>
          </w:tcPr>
          <w:p w:rsidR="21001CED" w:rsidP="21001CED" w:rsidRDefault="21001CED" w14:paraId="3FF20C1E" w14:textId="17C54C08">
            <w:pPr>
              <w:widowControl w:val="0"/>
              <w:spacing w:after="200" w:line="276"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1"/>
                <w:bCs w:val="1"/>
                <w:i w:val="0"/>
                <w:iCs w:val="0"/>
                <w:sz w:val="22"/>
                <w:szCs w:val="22"/>
                <w:lang w:val="en-GB"/>
              </w:rPr>
              <w:t xml:space="preserve"> Application/Interview</w:t>
            </w:r>
          </w:p>
        </w:tc>
      </w:tr>
      <w:tr w:rsidR="21001CED" w:rsidTr="21001CED" w14:paraId="63A3C02E">
        <w:trPr>
          <w:trHeight w:val="300"/>
        </w:trPr>
        <w:tc>
          <w:tcPr>
            <w:tcW w:w="4508" w:type="dxa"/>
            <w:tcBorders>
              <w:top w:val="nil"/>
              <w:left w:val="nil"/>
              <w:bottom w:val="nil"/>
              <w:right w:val="nil"/>
            </w:tcBorders>
            <w:tcMar>
              <w:left w:w="105" w:type="dxa"/>
              <w:right w:w="105" w:type="dxa"/>
            </w:tcMar>
            <w:vAlign w:val="top"/>
          </w:tcPr>
          <w:p w:rsidR="21001CED" w:rsidP="21001CED" w:rsidRDefault="21001CED" w14:paraId="30E8971C" w14:textId="22408F49">
            <w:pPr>
              <w:spacing w:after="200" w:line="276"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1"/>
                <w:bCs w:val="1"/>
                <w:i w:val="0"/>
                <w:iCs w:val="0"/>
                <w:sz w:val="22"/>
                <w:szCs w:val="22"/>
                <w:lang w:val="en-GB"/>
              </w:rPr>
              <w:t xml:space="preserve"> </w:t>
            </w:r>
          </w:p>
        </w:tc>
        <w:tc>
          <w:tcPr>
            <w:tcW w:w="4508" w:type="dxa"/>
            <w:tcBorders>
              <w:top w:val="nil"/>
              <w:left w:val="nil"/>
              <w:bottom w:val="nil"/>
              <w:right w:val="nil"/>
            </w:tcBorders>
            <w:tcMar>
              <w:left w:w="105" w:type="dxa"/>
              <w:right w:w="105" w:type="dxa"/>
            </w:tcMar>
            <w:vAlign w:val="top"/>
          </w:tcPr>
          <w:p w:rsidR="21001CED" w:rsidP="21001CED" w:rsidRDefault="21001CED" w14:paraId="7B03A10A" w14:textId="18B614BA">
            <w:pPr>
              <w:widowControl w:val="0"/>
              <w:spacing w:after="200" w:line="276"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1"/>
                <w:bCs w:val="1"/>
                <w:i w:val="0"/>
                <w:iCs w:val="0"/>
                <w:sz w:val="22"/>
                <w:szCs w:val="22"/>
                <w:lang w:val="en-GB"/>
              </w:rPr>
              <w:t xml:space="preserve"> </w:t>
            </w:r>
          </w:p>
        </w:tc>
      </w:tr>
      <w:tr w:rsidR="21001CED" w:rsidTr="21001CED" w14:paraId="370D4375">
        <w:trPr>
          <w:trHeight w:val="1485"/>
        </w:trPr>
        <w:tc>
          <w:tcPr>
            <w:tcW w:w="4508" w:type="dxa"/>
            <w:tcBorders>
              <w:top w:val="nil"/>
              <w:left w:val="nil"/>
              <w:bottom w:val="nil"/>
              <w:right w:val="nil"/>
            </w:tcBorders>
            <w:tcMar>
              <w:left w:w="105" w:type="dxa"/>
              <w:right w:w="105" w:type="dxa"/>
            </w:tcMar>
            <w:vAlign w:val="top"/>
          </w:tcPr>
          <w:p w:rsidR="21001CED" w:rsidP="21001CED" w:rsidRDefault="21001CED" w14:paraId="1BE1C301" w14:textId="3CB5A32F">
            <w:pPr>
              <w:spacing w:after="200" w:line="276"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1"/>
                <w:bCs w:val="1"/>
                <w:i w:val="0"/>
                <w:iCs w:val="0"/>
                <w:sz w:val="22"/>
                <w:szCs w:val="22"/>
                <w:lang w:val="en-GB"/>
              </w:rPr>
              <w:t xml:space="preserve"> Analysis/Reporting</w:t>
            </w:r>
          </w:p>
          <w:p w:rsidR="21001CED" w:rsidP="21001CED" w:rsidRDefault="21001CED" w14:paraId="13D14684" w14:textId="247F7EE3">
            <w:pPr>
              <w:spacing w:after="200" w:line="276"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0"/>
                <w:bCs w:val="0"/>
                <w:i w:val="0"/>
                <w:iCs w:val="0"/>
                <w:sz w:val="22"/>
                <w:szCs w:val="22"/>
                <w:lang w:val="en-GB"/>
              </w:rPr>
              <w:t xml:space="preserve"> Can demonstrate the ability to design and use data gathering and analytical methods appropriate for each investigation.  Recognises and accurately interprets patterns and trends.  Recognises when additional data is required and identifies appropriate sources.  Produces reports and identifies key issues and findings.</w:t>
            </w:r>
          </w:p>
        </w:tc>
        <w:tc>
          <w:tcPr>
            <w:tcW w:w="4508" w:type="dxa"/>
            <w:tcBorders>
              <w:top w:val="nil"/>
              <w:left w:val="nil"/>
              <w:bottom w:val="nil"/>
              <w:right w:val="nil"/>
            </w:tcBorders>
            <w:tcMar>
              <w:left w:w="105" w:type="dxa"/>
              <w:right w:w="105" w:type="dxa"/>
            </w:tcMar>
            <w:vAlign w:val="top"/>
          </w:tcPr>
          <w:p w:rsidR="21001CED" w:rsidP="21001CED" w:rsidRDefault="21001CED" w14:paraId="5621619A" w14:textId="2AB73DC2">
            <w:pPr>
              <w:widowControl w:val="0"/>
              <w:spacing w:after="200" w:line="276" w:lineRule="auto"/>
              <w:rPr>
                <w:rFonts w:ascii="Calibri" w:hAnsi="Calibri" w:eastAsia="Calibri" w:cs="Calibri"/>
                <w:b w:val="0"/>
                <w:bCs w:val="0"/>
                <w:i w:val="0"/>
                <w:iCs w:val="0"/>
                <w:sz w:val="22"/>
                <w:szCs w:val="22"/>
                <w:lang w:val="en-US"/>
              </w:rPr>
            </w:pPr>
            <w:r w:rsidRPr="21001CED" w:rsidR="21001CED">
              <w:rPr>
                <w:rFonts w:ascii="Calibri" w:hAnsi="Calibri" w:eastAsia="Calibri" w:cs="Calibri"/>
                <w:b w:val="1"/>
                <w:bCs w:val="1"/>
                <w:i w:val="0"/>
                <w:iCs w:val="0"/>
                <w:sz w:val="22"/>
                <w:szCs w:val="22"/>
                <w:lang w:val="en-GB"/>
              </w:rPr>
              <w:t xml:space="preserve"> Application/Interview</w:t>
            </w:r>
          </w:p>
        </w:tc>
      </w:tr>
    </w:tbl>
    <w:p w:rsidR="21001CED" w:rsidP="21001CED" w:rsidRDefault="21001CED" w14:paraId="45EC955B" w14:textId="072BCDEE">
      <w:pPr>
        <w:pStyle w:val="Normal"/>
        <w:tabs>
          <w:tab w:val="left" w:leader="none" w:pos="1089"/>
        </w:tabs>
      </w:pPr>
    </w:p>
    <w:sectPr w:rsidRPr="005C50F6" w:rsidR="00E20858">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2">
    <w:nsid w:val="6b336cda"/>
    <w:multiLevelType xmlns:w="http://schemas.openxmlformats.org/wordprocessingml/2006/main" w:val="hybridMultilevel"/>
    <w:lvl xmlns:w="http://schemas.openxmlformats.org/wordprocessingml/2006/main" w:ilvl="0">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1b6b5705"/>
    <w:multiLevelType xmlns:w="http://schemas.openxmlformats.org/wordprocessingml/2006/main" w:val="hybridMultilevel"/>
    <w:lvl xmlns:w="http://schemas.openxmlformats.org/wordprocessingml/2006/main" w:ilvl="0">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nsid w:val="7612fc33"/>
    <w:multiLevelType xmlns:w="http://schemas.openxmlformats.org/wordprocessingml/2006/main" w:val="hybridMultilevel"/>
    <w:lvl xmlns:w="http://schemas.openxmlformats.org/wordprocessingml/2006/main" w:ilvl="0">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2fd0260a"/>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8">
    <w:nsid w:val="5ff16e2e"/>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7">
    <w:nsid w:val="3f7a3202"/>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6">
    <w:nsid w:val="4af4828b"/>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5">
    <w:nsid w:val="6a15bc90"/>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4">
    <w:nsid w:val="340cc163"/>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3">
    <w:nsid w:val="4cc54e3c"/>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2">
    <w:nsid w:val="bf6ad88"/>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1">
    <w:nsid w:val="64e49927"/>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0">
    <w:nsid w:val="71636fd5"/>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9">
    <w:nsid w:val="5a8c1db5"/>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nsid w:val="6c3dcd40"/>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nsid w:val="5b2ee76"/>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nsid w:val="77314f0"/>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nsid w:val="3d53b1d6"/>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nsid w:val="450b1e6e"/>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nsid w:val="5a011e7"/>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nsid w:val="e43920e"/>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nsid w:val="4638b12c"/>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nsid w:val="154ca349"/>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nsid w:val="33389227"/>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3a5477cc"/>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547e6f65"/>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29b8d94a"/>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27091278"/>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2b7ec2e3"/>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2ddb2f4e"/>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a4628a9"/>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6a30eec"/>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4f2f225e"/>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78e35cb0"/>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6b05a3be"/>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115f3692"/>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7f0c8499"/>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2ed7234a"/>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727b3252"/>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488928e8"/>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769a2cf0"/>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62c04edd"/>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2003d082"/>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55d23d2d"/>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2b400abe"/>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676139c0"/>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439e9923"/>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294c68b8"/>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1681d0f7"/>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5e792e6a"/>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1dc9e08"/>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2559335f"/>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3fb5ac4c"/>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47a8fa1b"/>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162f27ce"/>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4c6e704e"/>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40056224"/>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acbbe9d"/>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2acfb9d2"/>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240e9a38"/>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1f76f3c4"/>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434d2724"/>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fa968e"/>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018e850"/>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8fbbcc1"/>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b84075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094688a"/>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89"/>
    <w:multiLevelType w:val="singleLevel"/>
    <w:tmpl w:val="25DE3DEC"/>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1304223F"/>
    <w:multiLevelType w:val="hybridMultilevel"/>
    <w:tmpl w:val="233284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E5442DF"/>
    <w:multiLevelType w:val="hybridMultilevel"/>
    <w:tmpl w:val="37D2C44E"/>
    <w:lvl w:ilvl="0" w:tplc="08090001">
      <w:start w:val="1"/>
      <w:numFmt w:val="bullet"/>
      <w:lvlText w:val=""/>
      <w:lvlJc w:val="left"/>
      <w:pPr>
        <w:ind w:left="3600" w:hanging="360"/>
      </w:pPr>
      <w:rPr>
        <w:rFonts w:hint="default" w:ascii="Symbol" w:hAnsi="Symbol"/>
      </w:rPr>
    </w:lvl>
    <w:lvl w:ilvl="1" w:tplc="08090003" w:tentative="1">
      <w:start w:val="1"/>
      <w:numFmt w:val="bullet"/>
      <w:lvlText w:val="o"/>
      <w:lvlJc w:val="left"/>
      <w:pPr>
        <w:ind w:left="4320" w:hanging="360"/>
      </w:pPr>
      <w:rPr>
        <w:rFonts w:hint="default" w:ascii="Courier New" w:hAnsi="Courier New" w:cs="Courier New"/>
      </w:rPr>
    </w:lvl>
    <w:lvl w:ilvl="2" w:tplc="08090005" w:tentative="1">
      <w:start w:val="1"/>
      <w:numFmt w:val="bullet"/>
      <w:lvlText w:val=""/>
      <w:lvlJc w:val="left"/>
      <w:pPr>
        <w:ind w:left="5040" w:hanging="360"/>
      </w:pPr>
      <w:rPr>
        <w:rFonts w:hint="default" w:ascii="Wingdings" w:hAnsi="Wingdings"/>
      </w:rPr>
    </w:lvl>
    <w:lvl w:ilvl="3" w:tplc="08090001" w:tentative="1">
      <w:start w:val="1"/>
      <w:numFmt w:val="bullet"/>
      <w:lvlText w:val=""/>
      <w:lvlJc w:val="left"/>
      <w:pPr>
        <w:ind w:left="5760" w:hanging="360"/>
      </w:pPr>
      <w:rPr>
        <w:rFonts w:hint="default" w:ascii="Symbol" w:hAnsi="Symbol"/>
      </w:rPr>
    </w:lvl>
    <w:lvl w:ilvl="4" w:tplc="08090003" w:tentative="1">
      <w:start w:val="1"/>
      <w:numFmt w:val="bullet"/>
      <w:lvlText w:val="o"/>
      <w:lvlJc w:val="left"/>
      <w:pPr>
        <w:ind w:left="6480" w:hanging="360"/>
      </w:pPr>
      <w:rPr>
        <w:rFonts w:hint="default" w:ascii="Courier New" w:hAnsi="Courier New" w:cs="Courier New"/>
      </w:rPr>
    </w:lvl>
    <w:lvl w:ilvl="5" w:tplc="08090005" w:tentative="1">
      <w:start w:val="1"/>
      <w:numFmt w:val="bullet"/>
      <w:lvlText w:val=""/>
      <w:lvlJc w:val="left"/>
      <w:pPr>
        <w:ind w:left="7200" w:hanging="360"/>
      </w:pPr>
      <w:rPr>
        <w:rFonts w:hint="default" w:ascii="Wingdings" w:hAnsi="Wingdings"/>
      </w:rPr>
    </w:lvl>
    <w:lvl w:ilvl="6" w:tplc="08090001" w:tentative="1">
      <w:start w:val="1"/>
      <w:numFmt w:val="bullet"/>
      <w:lvlText w:val=""/>
      <w:lvlJc w:val="left"/>
      <w:pPr>
        <w:ind w:left="7920" w:hanging="360"/>
      </w:pPr>
      <w:rPr>
        <w:rFonts w:hint="default" w:ascii="Symbol" w:hAnsi="Symbol"/>
      </w:rPr>
    </w:lvl>
    <w:lvl w:ilvl="7" w:tplc="08090003" w:tentative="1">
      <w:start w:val="1"/>
      <w:numFmt w:val="bullet"/>
      <w:lvlText w:val="o"/>
      <w:lvlJc w:val="left"/>
      <w:pPr>
        <w:ind w:left="8640" w:hanging="360"/>
      </w:pPr>
      <w:rPr>
        <w:rFonts w:hint="default" w:ascii="Courier New" w:hAnsi="Courier New" w:cs="Courier New"/>
      </w:rPr>
    </w:lvl>
    <w:lvl w:ilvl="8" w:tplc="08090005" w:tentative="1">
      <w:start w:val="1"/>
      <w:numFmt w:val="bullet"/>
      <w:lvlText w:val=""/>
      <w:lvlJc w:val="left"/>
      <w:pPr>
        <w:ind w:left="9360" w:hanging="360"/>
      </w:pPr>
      <w:rPr>
        <w:rFonts w:hint="default" w:ascii="Wingdings" w:hAnsi="Wingdings"/>
      </w:rPr>
    </w:lvl>
  </w:abstractNum>
  <w:abstractNum w:abstractNumId="3" w15:restartNumberingAfterBreak="0">
    <w:nsid w:val="576925F7"/>
    <w:multiLevelType w:val="hybridMultilevel"/>
    <w:tmpl w:val="5FE68A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AB941E3"/>
    <w:multiLevelType w:val="hybridMultilevel"/>
    <w:tmpl w:val="C750F3C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6CE61029"/>
    <w:multiLevelType w:val="hybridMultilevel"/>
    <w:tmpl w:val="5ECC5186"/>
    <w:lvl w:ilvl="0" w:tplc="08090001">
      <w:start w:val="1"/>
      <w:numFmt w:val="bullet"/>
      <w:lvlText w:val=""/>
      <w:lvlJc w:val="left"/>
      <w:pPr>
        <w:ind w:left="3600" w:hanging="360"/>
      </w:pPr>
      <w:rPr>
        <w:rFonts w:hint="default" w:ascii="Symbol" w:hAnsi="Symbol"/>
      </w:rPr>
    </w:lvl>
    <w:lvl w:ilvl="1" w:tplc="08090003" w:tentative="1">
      <w:start w:val="1"/>
      <w:numFmt w:val="bullet"/>
      <w:lvlText w:val="o"/>
      <w:lvlJc w:val="left"/>
      <w:pPr>
        <w:ind w:left="4320" w:hanging="360"/>
      </w:pPr>
      <w:rPr>
        <w:rFonts w:hint="default" w:ascii="Courier New" w:hAnsi="Courier New" w:cs="Courier New"/>
      </w:rPr>
    </w:lvl>
    <w:lvl w:ilvl="2" w:tplc="08090005" w:tentative="1">
      <w:start w:val="1"/>
      <w:numFmt w:val="bullet"/>
      <w:lvlText w:val=""/>
      <w:lvlJc w:val="left"/>
      <w:pPr>
        <w:ind w:left="5040" w:hanging="360"/>
      </w:pPr>
      <w:rPr>
        <w:rFonts w:hint="default" w:ascii="Wingdings" w:hAnsi="Wingdings"/>
      </w:rPr>
    </w:lvl>
    <w:lvl w:ilvl="3" w:tplc="08090001" w:tentative="1">
      <w:start w:val="1"/>
      <w:numFmt w:val="bullet"/>
      <w:lvlText w:val=""/>
      <w:lvlJc w:val="left"/>
      <w:pPr>
        <w:ind w:left="5760" w:hanging="360"/>
      </w:pPr>
      <w:rPr>
        <w:rFonts w:hint="default" w:ascii="Symbol" w:hAnsi="Symbol"/>
      </w:rPr>
    </w:lvl>
    <w:lvl w:ilvl="4" w:tplc="08090003" w:tentative="1">
      <w:start w:val="1"/>
      <w:numFmt w:val="bullet"/>
      <w:lvlText w:val="o"/>
      <w:lvlJc w:val="left"/>
      <w:pPr>
        <w:ind w:left="6480" w:hanging="360"/>
      </w:pPr>
      <w:rPr>
        <w:rFonts w:hint="default" w:ascii="Courier New" w:hAnsi="Courier New" w:cs="Courier New"/>
      </w:rPr>
    </w:lvl>
    <w:lvl w:ilvl="5" w:tplc="08090005" w:tentative="1">
      <w:start w:val="1"/>
      <w:numFmt w:val="bullet"/>
      <w:lvlText w:val=""/>
      <w:lvlJc w:val="left"/>
      <w:pPr>
        <w:ind w:left="7200" w:hanging="360"/>
      </w:pPr>
      <w:rPr>
        <w:rFonts w:hint="default" w:ascii="Wingdings" w:hAnsi="Wingdings"/>
      </w:rPr>
    </w:lvl>
    <w:lvl w:ilvl="6" w:tplc="08090001" w:tentative="1">
      <w:start w:val="1"/>
      <w:numFmt w:val="bullet"/>
      <w:lvlText w:val=""/>
      <w:lvlJc w:val="left"/>
      <w:pPr>
        <w:ind w:left="7920" w:hanging="360"/>
      </w:pPr>
      <w:rPr>
        <w:rFonts w:hint="default" w:ascii="Symbol" w:hAnsi="Symbol"/>
      </w:rPr>
    </w:lvl>
    <w:lvl w:ilvl="7" w:tplc="08090003" w:tentative="1">
      <w:start w:val="1"/>
      <w:numFmt w:val="bullet"/>
      <w:lvlText w:val="o"/>
      <w:lvlJc w:val="left"/>
      <w:pPr>
        <w:ind w:left="8640" w:hanging="360"/>
      </w:pPr>
      <w:rPr>
        <w:rFonts w:hint="default" w:ascii="Courier New" w:hAnsi="Courier New" w:cs="Courier New"/>
      </w:rPr>
    </w:lvl>
    <w:lvl w:ilvl="8" w:tplc="08090005" w:tentative="1">
      <w:start w:val="1"/>
      <w:numFmt w:val="bullet"/>
      <w:lvlText w:val=""/>
      <w:lvlJc w:val="left"/>
      <w:pPr>
        <w:ind w:left="9360" w:hanging="360"/>
      </w:pPr>
      <w:rPr>
        <w:rFonts w:hint="default" w:ascii="Wingdings" w:hAnsi="Wingdings"/>
      </w:rPr>
    </w:lvl>
  </w:abstract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1" w16cid:durableId="183638344">
    <w:abstractNumId w:val="1"/>
  </w:num>
  <w:num w:numId="2" w16cid:durableId="1862082220">
    <w:abstractNumId w:val="3"/>
  </w:num>
  <w:num w:numId="3" w16cid:durableId="280262926">
    <w:abstractNumId w:val="4"/>
  </w:num>
  <w:num w:numId="4" w16cid:durableId="1725325165">
    <w:abstractNumId w:val="0"/>
  </w:num>
  <w:num w:numId="5" w16cid:durableId="1106578047">
    <w:abstractNumId w:val="5"/>
  </w:num>
  <w:num w:numId="6" w16cid:durableId="2066755607">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F6"/>
    <w:rsid w:val="000619D9"/>
    <w:rsid w:val="000C38FE"/>
    <w:rsid w:val="000F4508"/>
    <w:rsid w:val="00100B5A"/>
    <w:rsid w:val="00134C47"/>
    <w:rsid w:val="00197783"/>
    <w:rsid w:val="001B543F"/>
    <w:rsid w:val="00205437"/>
    <w:rsid w:val="00214DCC"/>
    <w:rsid w:val="002158E7"/>
    <w:rsid w:val="00252016"/>
    <w:rsid w:val="002626D4"/>
    <w:rsid w:val="00265806"/>
    <w:rsid w:val="002923C3"/>
    <w:rsid w:val="002A0D14"/>
    <w:rsid w:val="002D47A8"/>
    <w:rsid w:val="0037195F"/>
    <w:rsid w:val="003A5ED0"/>
    <w:rsid w:val="003C4480"/>
    <w:rsid w:val="004470AF"/>
    <w:rsid w:val="004A0FA8"/>
    <w:rsid w:val="004D03E4"/>
    <w:rsid w:val="00506108"/>
    <w:rsid w:val="00515F93"/>
    <w:rsid w:val="00530D23"/>
    <w:rsid w:val="00597F51"/>
    <w:rsid w:val="005C50F6"/>
    <w:rsid w:val="00630908"/>
    <w:rsid w:val="00635C04"/>
    <w:rsid w:val="006B1EA8"/>
    <w:rsid w:val="0071124B"/>
    <w:rsid w:val="007459E9"/>
    <w:rsid w:val="007C27E1"/>
    <w:rsid w:val="0081013A"/>
    <w:rsid w:val="00825B1B"/>
    <w:rsid w:val="00882C9A"/>
    <w:rsid w:val="008D0CA3"/>
    <w:rsid w:val="00906421"/>
    <w:rsid w:val="00906AEF"/>
    <w:rsid w:val="009762A9"/>
    <w:rsid w:val="009A2448"/>
    <w:rsid w:val="009E6C64"/>
    <w:rsid w:val="00A0124E"/>
    <w:rsid w:val="00A854A2"/>
    <w:rsid w:val="00A92862"/>
    <w:rsid w:val="00AF7FC9"/>
    <w:rsid w:val="00B35298"/>
    <w:rsid w:val="00B511A6"/>
    <w:rsid w:val="00B7480F"/>
    <w:rsid w:val="00B85237"/>
    <w:rsid w:val="00C20E85"/>
    <w:rsid w:val="00C320DC"/>
    <w:rsid w:val="00C53CAA"/>
    <w:rsid w:val="00C9715B"/>
    <w:rsid w:val="00DA53D0"/>
    <w:rsid w:val="00DF3A36"/>
    <w:rsid w:val="00E00034"/>
    <w:rsid w:val="00E20858"/>
    <w:rsid w:val="00E36713"/>
    <w:rsid w:val="00E81240"/>
    <w:rsid w:val="00EB657F"/>
    <w:rsid w:val="00ED5D89"/>
    <w:rsid w:val="00F02944"/>
    <w:rsid w:val="00F134FE"/>
    <w:rsid w:val="00F14107"/>
    <w:rsid w:val="00F241C6"/>
    <w:rsid w:val="00F40FAC"/>
    <w:rsid w:val="00F419EC"/>
    <w:rsid w:val="00F47620"/>
    <w:rsid w:val="00F75F20"/>
    <w:rsid w:val="00FF6917"/>
    <w:rsid w:val="07C5C627"/>
    <w:rsid w:val="0EBE876A"/>
    <w:rsid w:val="0ED92BBB"/>
    <w:rsid w:val="12E3A2BD"/>
    <w:rsid w:val="15A565ED"/>
    <w:rsid w:val="18C606FF"/>
    <w:rsid w:val="21001CED"/>
    <w:rsid w:val="2202C655"/>
    <w:rsid w:val="234A9DFB"/>
    <w:rsid w:val="2C954C9C"/>
    <w:rsid w:val="32A1AA27"/>
    <w:rsid w:val="3E31A203"/>
    <w:rsid w:val="3FEDD7D6"/>
    <w:rsid w:val="417FFFA1"/>
    <w:rsid w:val="41FC8779"/>
    <w:rsid w:val="431BD002"/>
    <w:rsid w:val="431BD002"/>
    <w:rsid w:val="47A2A5AC"/>
    <w:rsid w:val="497134CD"/>
    <w:rsid w:val="4B0D052E"/>
    <w:rsid w:val="4BAA80E1"/>
    <w:rsid w:val="5B5B1A01"/>
    <w:rsid w:val="5F356450"/>
    <w:rsid w:val="63271436"/>
    <w:rsid w:val="638A2F2D"/>
    <w:rsid w:val="6FFD133B"/>
    <w:rsid w:val="7896364B"/>
    <w:rsid w:val="78963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10A99"/>
  <w15:chartTrackingRefBased/>
  <w15:docId w15:val="{665EC5F3-855C-4C9C-B9BF-87D1BDB5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5C50F6"/>
    <w:pPr>
      <w:spacing w:after="0" w:line="240" w:lineRule="auto"/>
    </w:pPr>
    <w:rPr>
      <w:rFonts w:eastAsiaTheme="minorEastAsia"/>
      <w:kern w:val="0"/>
      <w:lang w:eastAsia="en-GB"/>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C50F6"/>
    <w:pPr>
      <w:ind w:left="720"/>
      <w:contextualSpacing/>
    </w:pPr>
  </w:style>
  <w:style w:type="paragraph" w:styleId="ListBullet">
    <w:name w:val="List Bullet"/>
    <w:basedOn w:val="Normal"/>
    <w:uiPriority w:val="99"/>
    <w:unhideWhenUsed/>
    <w:rsid w:val="00FF6917"/>
    <w:pPr>
      <w:numPr>
        <w:numId w:val="4"/>
      </w:numPr>
      <w:contextualSpacing/>
    </w:pPr>
  </w:style>
  <w:style w:type="paragraph" w:styleId="Revision">
    <w:name w:val="Revision"/>
    <w:hidden/>
    <w:uiPriority w:val="99"/>
    <w:semiHidden/>
    <w:rsid w:val="00F40FAC"/>
    <w:pPr>
      <w:spacing w:after="0" w:line="240" w:lineRule="auto"/>
    </w:pPr>
  </w:style>
  <w:style w:type="character" w:styleId="CommentReference">
    <w:name w:val="annotation reference"/>
    <w:basedOn w:val="DefaultParagraphFont"/>
    <w:uiPriority w:val="99"/>
    <w:semiHidden/>
    <w:unhideWhenUsed/>
    <w:rsid w:val="00F40FAC"/>
    <w:rPr>
      <w:sz w:val="16"/>
      <w:szCs w:val="16"/>
    </w:rPr>
  </w:style>
  <w:style w:type="paragraph" w:styleId="CommentText">
    <w:name w:val="annotation text"/>
    <w:basedOn w:val="Normal"/>
    <w:link w:val="CommentTextChar"/>
    <w:uiPriority w:val="99"/>
    <w:unhideWhenUsed/>
    <w:rsid w:val="00F40FAC"/>
    <w:pPr>
      <w:spacing w:line="240" w:lineRule="auto"/>
    </w:pPr>
    <w:rPr>
      <w:sz w:val="20"/>
      <w:szCs w:val="20"/>
    </w:rPr>
  </w:style>
  <w:style w:type="character" w:styleId="CommentTextChar" w:customStyle="1">
    <w:name w:val="Comment Text Char"/>
    <w:basedOn w:val="DefaultParagraphFont"/>
    <w:link w:val="CommentText"/>
    <w:uiPriority w:val="99"/>
    <w:rsid w:val="00F40FAC"/>
    <w:rPr>
      <w:sz w:val="20"/>
      <w:szCs w:val="20"/>
    </w:rPr>
  </w:style>
  <w:style w:type="paragraph" w:styleId="CommentSubject">
    <w:name w:val="annotation subject"/>
    <w:basedOn w:val="CommentText"/>
    <w:next w:val="CommentText"/>
    <w:link w:val="CommentSubjectChar"/>
    <w:uiPriority w:val="99"/>
    <w:semiHidden/>
    <w:unhideWhenUsed/>
    <w:rsid w:val="00F40FAC"/>
    <w:rPr>
      <w:b/>
      <w:bCs/>
    </w:rPr>
  </w:style>
  <w:style w:type="character" w:styleId="CommentSubjectChar" w:customStyle="1">
    <w:name w:val="Comment Subject Char"/>
    <w:basedOn w:val="CommentTextChar"/>
    <w:link w:val="CommentSubject"/>
    <w:uiPriority w:val="99"/>
    <w:semiHidden/>
    <w:rsid w:val="00F40F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7299">
      <w:bodyDiv w:val="1"/>
      <w:marLeft w:val="0"/>
      <w:marRight w:val="0"/>
      <w:marTop w:val="0"/>
      <w:marBottom w:val="0"/>
      <w:divBdr>
        <w:top w:val="none" w:sz="0" w:space="0" w:color="auto"/>
        <w:left w:val="none" w:sz="0" w:space="0" w:color="auto"/>
        <w:bottom w:val="none" w:sz="0" w:space="0" w:color="auto"/>
        <w:right w:val="none" w:sz="0" w:space="0" w:color="auto"/>
      </w:divBdr>
    </w:div>
    <w:div w:id="96300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6/09/relationships/commentsIds" Target="commentsIds.xml" Id="rId8" /><Relationship Type="http://schemas.openxmlformats.org/officeDocument/2006/relationships/settings" Target="settings.xml" Id="rId3" /><Relationship Type="http://schemas.microsoft.com/office/2011/relationships/commentsExtended" Target="commentsExtended.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microsoft.com/office/2011/relationships/people" Target="people.xml" Id="rId11" /><Relationship Type="http://schemas.openxmlformats.org/officeDocument/2006/relationships/image" Target="media/image1.emf" Id="rId5" /><Relationship Type="http://schemas.openxmlformats.org/officeDocument/2006/relationships/fontTable" Target="fontTable.xml" Id="rId10"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Alan Garratt</dc:creator>
  <keywords/>
  <dc:description/>
  <lastModifiedBy>Alan Garratt</lastModifiedBy>
  <revision>32</revision>
  <dcterms:created xsi:type="dcterms:W3CDTF">2023-10-11T09:51:00.0000000Z</dcterms:created>
  <dcterms:modified xsi:type="dcterms:W3CDTF">2023-12-18T13:58:14.9613713Z</dcterms:modified>
</coreProperties>
</file>